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EA3" w:rsidRPr="00C83EA3" w:rsidRDefault="00C83EA3" w:rsidP="00C83EA3">
      <w:pPr>
        <w:spacing w:after="375" w:line="360" w:lineRule="atLeast"/>
        <w:outlineLvl w:val="0"/>
        <w:rPr>
          <w:rFonts w:ascii="Verdana" w:eastAsia="Times New Roman" w:hAnsi="Verdana" w:cs="Times New Roman"/>
          <w:color w:val="000000"/>
          <w:kern w:val="36"/>
          <w:sz w:val="48"/>
          <w:szCs w:val="48"/>
          <w:lang w:val="en-US" w:eastAsia="es-AR"/>
        </w:rPr>
      </w:pPr>
      <w:r w:rsidRPr="00C83EA3">
        <w:rPr>
          <w:rFonts w:ascii="Verdana" w:eastAsia="Times New Roman" w:hAnsi="Verdana" w:cs="Times New Roman"/>
          <w:color w:val="000000"/>
          <w:kern w:val="36"/>
          <w:sz w:val="48"/>
          <w:szCs w:val="48"/>
          <w:lang w:val="en-US" w:eastAsia="es-AR"/>
        </w:rPr>
        <w:t>Past continuous</w:t>
      </w:r>
    </w:p>
    <w:p w:rsidR="00C83EA3" w:rsidRPr="00C83EA3" w:rsidRDefault="00C83EA3" w:rsidP="00C83EA3">
      <w:pPr>
        <w:spacing w:before="180" w:after="180" w:line="300" w:lineRule="atLeast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 xml:space="preserve"> </w:t>
      </w:r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The past continuous is made from </w:t>
      </w:r>
      <w:r w:rsidRPr="00C83EA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the past tense of the verb </w:t>
      </w:r>
      <w:hyperlink r:id="rId5" w:history="1">
        <w:r w:rsidRPr="00C83EA3">
          <w:rPr>
            <w:rFonts w:ascii="british_council-bold" w:eastAsia="Times New Roman" w:hAnsi="british_council-bold" w:cs="Times New Roman"/>
            <w:b/>
            <w:bCs/>
            <w:i/>
            <w:iCs/>
            <w:color w:val="00843D"/>
            <w:sz w:val="24"/>
            <w:szCs w:val="24"/>
            <w:lang w:val="en-US" w:eastAsia="es-AR"/>
          </w:rPr>
          <w:t>be</w:t>
        </w:r>
      </w:hyperlink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 and the </w:t>
      </w:r>
      <w:hyperlink r:id="rId6" w:history="1">
        <w:r w:rsidRPr="00C83EA3">
          <w:rPr>
            <w:rFonts w:ascii="british_council-bold" w:eastAsia="Times New Roman" w:hAnsi="british_council-bold" w:cs="Times New Roman"/>
            <w:b/>
            <w:bCs/>
            <w:i/>
            <w:iCs/>
            <w:color w:val="00843D"/>
            <w:sz w:val="24"/>
            <w:szCs w:val="24"/>
            <w:lang w:val="en-US" w:eastAsia="es-AR"/>
          </w:rPr>
          <w:t>–</w:t>
        </w:r>
        <w:proofErr w:type="spellStart"/>
        <w:r w:rsidRPr="00C83EA3">
          <w:rPr>
            <w:rFonts w:ascii="british_council-bold" w:eastAsia="Times New Roman" w:hAnsi="british_council-bold" w:cs="Times New Roman"/>
            <w:b/>
            <w:bCs/>
            <w:i/>
            <w:iCs/>
            <w:color w:val="00843D"/>
            <w:sz w:val="24"/>
            <w:szCs w:val="24"/>
            <w:lang w:val="en-US" w:eastAsia="es-AR"/>
          </w:rPr>
          <w:t>ing</w:t>
        </w:r>
        <w:proofErr w:type="spellEnd"/>
        <w:r w:rsidRPr="00C83EA3">
          <w:rPr>
            <w:rFonts w:ascii="british_council-bold" w:eastAsia="Times New Roman" w:hAnsi="british_council-bold" w:cs="Times New Roman"/>
            <w:b/>
            <w:bCs/>
            <w:i/>
            <w:iCs/>
            <w:color w:val="00843D"/>
            <w:sz w:val="24"/>
            <w:szCs w:val="24"/>
            <w:lang w:val="en-US" w:eastAsia="es-AR"/>
          </w:rPr>
          <w:t> </w:t>
        </w:r>
        <w:r w:rsidRPr="00C83EA3">
          <w:rPr>
            <w:rFonts w:ascii="british_council-bold" w:eastAsia="Times New Roman" w:hAnsi="british_council-bold" w:cs="Times New Roman"/>
            <w:b/>
            <w:bCs/>
            <w:color w:val="00843D"/>
            <w:sz w:val="24"/>
            <w:szCs w:val="24"/>
            <w:lang w:val="en-US" w:eastAsia="es-AR"/>
          </w:rPr>
          <w:t>form</w:t>
        </w:r>
      </w:hyperlink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 of a verb:</w:t>
      </w:r>
    </w:p>
    <w:tbl>
      <w:tblPr>
        <w:tblW w:w="952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89"/>
        <w:gridCol w:w="4336"/>
      </w:tblGrid>
      <w:tr w:rsidR="00C83EA3" w:rsidRPr="00C83EA3" w:rsidTr="00C83EA3">
        <w:tc>
          <w:tcPr>
            <w:tcW w:w="0" w:type="auto"/>
            <w:tcBorders>
              <w:left w:val="single" w:sz="6" w:space="0" w:color="CDCDCD"/>
              <w:right w:val="single" w:sz="6" w:space="0" w:color="CDCDCD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C83EA3" w:rsidRPr="00C83EA3" w:rsidRDefault="00C83EA3" w:rsidP="00C83EA3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AR"/>
              </w:rPr>
            </w:pPr>
            <w:r w:rsidRPr="00C83E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AR"/>
              </w:rPr>
              <w:t>I </w:t>
            </w:r>
            <w:r w:rsidRPr="00C83E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s-AR"/>
              </w:rPr>
              <w:t>was</w:t>
            </w:r>
            <w:r w:rsidRPr="00C83E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AR"/>
              </w:rPr>
              <w:br/>
              <w:t>You </w:t>
            </w:r>
            <w:r w:rsidRPr="00C83E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s-AR"/>
              </w:rPr>
              <w:t>were</w:t>
            </w:r>
            <w:r w:rsidRPr="00C83E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AR"/>
              </w:rPr>
              <w:br/>
              <w:t>He </w:t>
            </w:r>
            <w:r w:rsidRPr="00C83E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s-AR"/>
              </w:rPr>
              <w:t>was</w:t>
            </w:r>
            <w:r w:rsidRPr="00C83E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AR"/>
              </w:rPr>
              <w:br/>
              <w:t>She </w:t>
            </w:r>
            <w:r w:rsidRPr="00C83E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s-AR"/>
              </w:rPr>
              <w:t>was</w:t>
            </w:r>
            <w:r w:rsidRPr="00C83E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AR"/>
              </w:rPr>
              <w:br/>
              <w:t>It </w:t>
            </w:r>
            <w:r w:rsidRPr="00C83E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s-AR"/>
              </w:rPr>
              <w:t>was</w:t>
            </w:r>
            <w:r w:rsidRPr="00C83E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AR"/>
              </w:rPr>
              <w:br/>
              <w:t>We </w:t>
            </w:r>
            <w:r w:rsidRPr="00C83E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s-AR"/>
              </w:rPr>
              <w:t>were</w:t>
            </w:r>
            <w:r w:rsidRPr="00C83E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AR"/>
              </w:rPr>
              <w:br/>
              <w:t>You </w:t>
            </w:r>
            <w:r w:rsidRPr="00C83E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s-AR"/>
              </w:rPr>
              <w:t>were</w:t>
            </w:r>
            <w:r w:rsidRPr="00C83E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AR"/>
              </w:rPr>
              <w:br/>
              <w:t>They </w:t>
            </w:r>
            <w:r w:rsidRPr="00C83E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s-AR"/>
              </w:rPr>
              <w:t>were</w:t>
            </w:r>
          </w:p>
        </w:tc>
        <w:tc>
          <w:tcPr>
            <w:tcW w:w="0" w:type="auto"/>
            <w:tcBorders>
              <w:right w:val="single" w:sz="6" w:space="0" w:color="CDCDCD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C83EA3" w:rsidRPr="00C83EA3" w:rsidRDefault="00C83EA3" w:rsidP="00C83EA3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AR"/>
              </w:rPr>
            </w:pPr>
            <w:r w:rsidRPr="00C83E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AR"/>
              </w:rPr>
              <w:t>work</w:t>
            </w:r>
            <w:r w:rsidRPr="00C83E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s-AR"/>
              </w:rPr>
              <w:t>ing</w:t>
            </w:r>
            <w:r w:rsidRPr="00C83E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AR"/>
              </w:rPr>
              <w:br/>
              <w:t>play</w:t>
            </w:r>
            <w:r w:rsidRPr="00C83E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s-AR"/>
              </w:rPr>
              <w:t>ing</w:t>
            </w:r>
            <w:r w:rsidRPr="00C83E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AR"/>
              </w:rPr>
              <w:br/>
              <w:t>liv</w:t>
            </w:r>
            <w:r w:rsidRPr="00C83E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s-AR"/>
              </w:rPr>
              <w:t>ing</w:t>
            </w:r>
            <w:r w:rsidRPr="00C83E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AR"/>
              </w:rPr>
              <w:br/>
              <w:t>talk</w:t>
            </w:r>
            <w:r w:rsidRPr="00C83E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s-AR"/>
              </w:rPr>
              <w:t>ing</w:t>
            </w:r>
          </w:p>
          <w:p w:rsidR="00C83EA3" w:rsidRPr="00C83EA3" w:rsidRDefault="00C83EA3" w:rsidP="00C83EA3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AR"/>
              </w:rPr>
            </w:pPr>
            <w:r w:rsidRPr="00C83EA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AR"/>
              </w:rPr>
              <w:t>etc.</w:t>
            </w:r>
          </w:p>
        </w:tc>
      </w:tr>
    </w:tbl>
    <w:p w:rsidR="00C83EA3" w:rsidRPr="00C83EA3" w:rsidRDefault="00C83EA3" w:rsidP="00C83EA3">
      <w:pPr>
        <w:spacing w:before="180" w:after="180" w:line="300" w:lineRule="atLeast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We use the past continuous to talk about the </w:t>
      </w:r>
      <w:hyperlink r:id="rId7" w:history="1">
        <w:r w:rsidRPr="00C83EA3">
          <w:rPr>
            <w:rFonts w:ascii="british_council-bold" w:eastAsia="Times New Roman" w:hAnsi="british_council-bold" w:cs="Times New Roman"/>
            <w:b/>
            <w:bCs/>
            <w:color w:val="00843D"/>
            <w:sz w:val="24"/>
            <w:szCs w:val="24"/>
            <w:lang w:val="en-US" w:eastAsia="es-AR"/>
          </w:rPr>
          <w:t>past</w:t>
        </w:r>
      </w:hyperlink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:</w:t>
      </w:r>
    </w:p>
    <w:p w:rsidR="00C83EA3" w:rsidRPr="00C83EA3" w:rsidRDefault="00C83EA3" w:rsidP="00C83EA3">
      <w:pPr>
        <w:numPr>
          <w:ilvl w:val="0"/>
          <w:numId w:val="1"/>
        </w:numPr>
        <w:spacing w:before="180" w:after="180" w:line="300" w:lineRule="atLeast"/>
        <w:ind w:left="0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for something which </w:t>
      </w:r>
      <w:r w:rsidRPr="00C83EA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happened before and after</w:t>
      </w:r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 </w:t>
      </w:r>
      <w:r w:rsidRPr="00C83EA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es-AR"/>
        </w:rPr>
        <w:t>another action</w:t>
      </w:r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:</w:t>
      </w:r>
    </w:p>
    <w:p w:rsidR="00C83EA3" w:rsidRPr="00C83EA3" w:rsidRDefault="00C83EA3" w:rsidP="00C83EA3">
      <w:pPr>
        <w:spacing w:line="300" w:lineRule="atLeast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The children </w:t>
      </w:r>
      <w:r w:rsidRPr="00C83E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es-AR"/>
        </w:rPr>
        <w:t>were doing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 their homework 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es-AR"/>
        </w:rPr>
        <w:t>when I </w:t>
      </w:r>
      <w:r w:rsidRPr="00C83E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en-US" w:eastAsia="es-AR"/>
        </w:rPr>
        <w:t>got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es-AR"/>
        </w:rPr>
        <w:t> home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.</w:t>
      </w:r>
    </w:p>
    <w:p w:rsidR="00C83EA3" w:rsidRPr="00C83EA3" w:rsidRDefault="00C83EA3" w:rsidP="00C83EA3">
      <w:pPr>
        <w:spacing w:line="300" w:lineRule="atLeast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Compare: 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The children </w:t>
      </w:r>
      <w:r w:rsidRPr="00C83E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es-AR"/>
        </w:rPr>
        <w:t>did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 their homework when </w:t>
      </w:r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(= after)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 I </w:t>
      </w:r>
      <w:r w:rsidRPr="00C83E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es-AR"/>
        </w:rPr>
        <w:t>got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 home.</w:t>
      </w:r>
    </w:p>
    <w:p w:rsidR="00C83EA3" w:rsidRPr="00C83EA3" w:rsidRDefault="00C83EA3" w:rsidP="00C83EA3">
      <w:pPr>
        <w:spacing w:line="300" w:lineRule="atLeast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This use of the past continuous is very common at the beginning of a story:</w:t>
      </w:r>
    </w:p>
    <w:p w:rsidR="00C83EA3" w:rsidRPr="00C83EA3" w:rsidRDefault="00C83EA3" w:rsidP="00C83EA3">
      <w:pPr>
        <w:spacing w:line="300" w:lineRule="atLeast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The other day </w:t>
      </w:r>
      <w:r w:rsidRPr="00C83E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es-AR"/>
        </w:rPr>
        <w:t>I was waiting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 for a bus when …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br/>
        <w:t>Last week, as </w:t>
      </w:r>
      <w:r w:rsidRPr="00C83E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es-AR"/>
        </w:rPr>
        <w:t>I was driving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 xml:space="preserve"> to </w:t>
      </w:r>
      <w:proofErr w:type="gramStart"/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work, …</w:t>
      </w:r>
      <w:proofErr w:type="gramEnd"/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 </w:t>
      </w:r>
    </w:p>
    <w:p w:rsidR="00C83EA3" w:rsidRPr="00C83EA3" w:rsidRDefault="00C83EA3" w:rsidP="00C83EA3">
      <w:pPr>
        <w:numPr>
          <w:ilvl w:val="0"/>
          <w:numId w:val="2"/>
        </w:numPr>
        <w:spacing w:before="100" w:beforeAutospacing="1" w:after="180" w:line="300" w:lineRule="atLeast"/>
        <w:ind w:left="0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for something that </w:t>
      </w:r>
      <w:r w:rsidRPr="00C83EA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happened before and after</w:t>
      </w:r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 </w:t>
      </w:r>
      <w:r w:rsidRPr="00C83EA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es-AR"/>
        </w:rPr>
        <w:t>a specific time</w:t>
      </w:r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:</w:t>
      </w:r>
    </w:p>
    <w:p w:rsidR="00C83EA3" w:rsidRPr="00C83EA3" w:rsidRDefault="00C83EA3" w:rsidP="00C83EA3">
      <w:pPr>
        <w:spacing w:line="300" w:lineRule="atLeast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It was </w:t>
      </w:r>
      <w:r w:rsidRPr="00C83E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en-US" w:eastAsia="es-AR"/>
        </w:rPr>
        <w:t>eight o'clock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. I </w:t>
      </w:r>
      <w:r w:rsidRPr="00C83E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es-AR"/>
        </w:rPr>
        <w:t>was writing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 a letter.</w:t>
      </w:r>
    </w:p>
    <w:p w:rsidR="00C83EA3" w:rsidRPr="00C83EA3" w:rsidRDefault="00C83EA3" w:rsidP="00C83EA3">
      <w:pPr>
        <w:spacing w:line="300" w:lineRule="atLeast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Compare: 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At eight o'clock I wrote</w:t>
      </w:r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 (= started writing) 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some letters</w:t>
      </w:r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.</w:t>
      </w:r>
    </w:p>
    <w:p w:rsidR="00C83EA3" w:rsidRPr="00C83EA3" w:rsidRDefault="00C83EA3" w:rsidP="00C83EA3">
      <w:pPr>
        <w:numPr>
          <w:ilvl w:val="0"/>
          <w:numId w:val="3"/>
        </w:numPr>
        <w:spacing w:before="100" w:beforeAutospacing="1" w:after="180" w:line="300" w:lineRule="atLeast"/>
        <w:ind w:left="0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to show that something </w:t>
      </w:r>
      <w:r w:rsidRPr="00C83EA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continued for some time</w:t>
      </w:r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:</w:t>
      </w:r>
    </w:p>
    <w:p w:rsidR="00C83EA3" w:rsidRPr="00C83EA3" w:rsidRDefault="00C83EA3" w:rsidP="00C83EA3">
      <w:pPr>
        <w:spacing w:line="300" w:lineRule="atLeast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My head </w:t>
      </w:r>
      <w:r w:rsidRPr="00C83E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es-AR"/>
        </w:rPr>
        <w:t>was aching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.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br/>
        <w:t>Everyone </w:t>
      </w:r>
      <w:r w:rsidRPr="00C83E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es-AR"/>
        </w:rPr>
        <w:t>was shouting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.</w:t>
      </w:r>
    </w:p>
    <w:p w:rsidR="00C83EA3" w:rsidRPr="00C83EA3" w:rsidRDefault="00C83EA3" w:rsidP="00C83EA3">
      <w:pPr>
        <w:numPr>
          <w:ilvl w:val="0"/>
          <w:numId w:val="4"/>
        </w:numPr>
        <w:spacing w:before="100" w:beforeAutospacing="1" w:after="180" w:line="300" w:lineRule="atLeast"/>
        <w:ind w:left="0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for something that </w:t>
      </w:r>
      <w:r w:rsidRPr="00C83EA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happened again and again</w:t>
      </w:r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:</w:t>
      </w:r>
    </w:p>
    <w:p w:rsidR="00C83EA3" w:rsidRPr="00C83EA3" w:rsidRDefault="00C83EA3" w:rsidP="00C83EA3">
      <w:pPr>
        <w:spacing w:line="300" w:lineRule="atLeast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I </w:t>
      </w:r>
      <w:r w:rsidRPr="00C83E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es-AR"/>
        </w:rPr>
        <w:t xml:space="preserve">was </w:t>
      </w:r>
      <w:proofErr w:type="spellStart"/>
      <w:r w:rsidRPr="00C83E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es-AR"/>
        </w:rPr>
        <w:t>practising</w:t>
      </w:r>
      <w:proofErr w:type="spellEnd"/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 every day, three times a day.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br/>
        <w:t>They </w:t>
      </w:r>
      <w:r w:rsidRPr="00C83E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es-AR"/>
        </w:rPr>
        <w:t>were meeting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 secretly after school.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br/>
      </w:r>
      <w:proofErr w:type="spellStart"/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eastAsia="es-AR"/>
        </w:rPr>
        <w:t>They</w:t>
      </w:r>
      <w:proofErr w:type="spellEnd"/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eastAsia="es-AR"/>
        </w:rPr>
        <w:t> </w:t>
      </w:r>
      <w:proofErr w:type="spellStart"/>
      <w:r w:rsidRPr="00C83E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s-AR"/>
        </w:rPr>
        <w:t>were</w:t>
      </w:r>
      <w:proofErr w:type="spellEnd"/>
      <w:r w:rsidRPr="00C83E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s-AR"/>
        </w:rPr>
        <w:t xml:space="preserve"> </w:t>
      </w:r>
      <w:proofErr w:type="spellStart"/>
      <w:r w:rsidRPr="00C83E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s-AR"/>
        </w:rPr>
        <w:t>always</w:t>
      </w:r>
      <w:proofErr w:type="spellEnd"/>
      <w:r w:rsidRPr="00C83E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s-AR"/>
        </w:rPr>
        <w:t xml:space="preserve"> </w:t>
      </w:r>
      <w:proofErr w:type="spellStart"/>
      <w:r w:rsidRPr="00C83E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s-AR"/>
        </w:rPr>
        <w:t>quarrelling</w:t>
      </w:r>
      <w:proofErr w:type="spellEnd"/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eastAsia="es-AR"/>
        </w:rPr>
        <w:t>.</w:t>
      </w:r>
    </w:p>
    <w:p w:rsidR="00C83EA3" w:rsidRPr="00C83EA3" w:rsidRDefault="00C83EA3" w:rsidP="00C83EA3">
      <w:pPr>
        <w:numPr>
          <w:ilvl w:val="0"/>
          <w:numId w:val="5"/>
        </w:numPr>
        <w:spacing w:before="100" w:beforeAutospacing="1" w:after="180" w:line="300" w:lineRule="atLeast"/>
        <w:ind w:left="0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with verbs which show </w:t>
      </w:r>
      <w:r w:rsidRPr="00C83EA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change or growth</w:t>
      </w:r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:</w:t>
      </w:r>
    </w:p>
    <w:p w:rsidR="00C83EA3" w:rsidRPr="00C83EA3" w:rsidRDefault="00C83EA3" w:rsidP="00C83EA3">
      <w:pPr>
        <w:spacing w:line="300" w:lineRule="atLeast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The children </w:t>
      </w:r>
      <w:r w:rsidRPr="00C83E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es-AR"/>
        </w:rPr>
        <w:t>were growing up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 quickly.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br/>
        <w:t>Her English </w:t>
      </w:r>
      <w:r w:rsidRPr="00C83E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es-AR"/>
        </w:rPr>
        <w:t>was improving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.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br/>
        <w:t>My hair </w:t>
      </w:r>
      <w:r w:rsidRPr="00C83E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es-AR"/>
        </w:rPr>
        <w:t>was going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 grey.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br/>
        <w:t>The town </w:t>
      </w:r>
      <w:r w:rsidRPr="00C83E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es-AR"/>
        </w:rPr>
        <w:t>was changing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 quickly.</w:t>
      </w:r>
    </w:p>
    <w:p w:rsidR="00C83EA3" w:rsidRPr="00C83EA3" w:rsidRDefault="00C83EA3" w:rsidP="00C83EA3">
      <w:pPr>
        <w:spacing w:before="180" w:after="180" w:line="300" w:lineRule="atLeast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We do </w:t>
      </w:r>
      <w:r w:rsidRPr="00C83EA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not</w:t>
      </w:r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 normally use the past continuous with </w:t>
      </w:r>
      <w:proofErr w:type="spellStart"/>
      <w:r w:rsidRPr="00C83EA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stative</w:t>
      </w:r>
      <w:proofErr w:type="spellEnd"/>
      <w:r w:rsidRPr="00C83EA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 xml:space="preserve"> verbs</w:t>
      </w:r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.</w:t>
      </w:r>
      <w:r w:rsidRPr="00C83EA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 </w:t>
      </w:r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We use the</w:t>
      </w:r>
      <w:r w:rsidRPr="00C83EA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 past simple</w:t>
      </w:r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 instead:</w:t>
      </w:r>
    </w:p>
    <w:p w:rsidR="00C83EA3" w:rsidRPr="00C83EA3" w:rsidRDefault="00C83EA3" w:rsidP="00C83EA3">
      <w:pPr>
        <w:spacing w:line="300" w:lineRule="atLeast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When I got home, I really </w:t>
      </w:r>
      <w:r w:rsidRPr="00C83E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es-AR"/>
        </w:rPr>
        <w:t>needed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 </w:t>
      </w:r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(NOT </w:t>
      </w:r>
      <w:r w:rsidRPr="00C83EA3">
        <w:rPr>
          <w:rFonts w:ascii="Times New Roman" w:eastAsia="Times New Roman" w:hAnsi="Times New Roman" w:cs="Times New Roman"/>
          <w:strike/>
          <w:sz w:val="24"/>
          <w:szCs w:val="24"/>
          <w:lang w:val="en-US" w:eastAsia="es-AR"/>
        </w:rPr>
        <w:t xml:space="preserve">was </w:t>
      </w:r>
      <w:proofErr w:type="gramStart"/>
      <w:r w:rsidRPr="00C83EA3">
        <w:rPr>
          <w:rFonts w:ascii="Times New Roman" w:eastAsia="Times New Roman" w:hAnsi="Times New Roman" w:cs="Times New Roman"/>
          <w:strike/>
          <w:sz w:val="24"/>
          <w:szCs w:val="24"/>
          <w:lang w:val="en-US" w:eastAsia="es-AR"/>
        </w:rPr>
        <w:t>needing</w:t>
      </w:r>
      <w:proofErr w:type="gramEnd"/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) </w:t>
      </w:r>
      <w:r w:rsidRPr="00C83EA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AR"/>
        </w:rPr>
        <w:t>a shower</w:t>
      </w:r>
      <w:r w:rsidRPr="00C83EA3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.</w:t>
      </w:r>
    </w:p>
    <w:p w:rsidR="007A0EDB" w:rsidRPr="00C83EA3" w:rsidRDefault="007A0EDB">
      <w:pPr>
        <w:rPr>
          <w:lang w:val="en-US"/>
        </w:rPr>
      </w:pPr>
    </w:p>
    <w:sectPr w:rsidR="007A0EDB" w:rsidRPr="00C83EA3" w:rsidSect="00C83E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itish_council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C6E4A"/>
    <w:multiLevelType w:val="multilevel"/>
    <w:tmpl w:val="D77C6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044682"/>
    <w:multiLevelType w:val="multilevel"/>
    <w:tmpl w:val="48101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5F5629"/>
    <w:multiLevelType w:val="multilevel"/>
    <w:tmpl w:val="08A60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4C6C7E"/>
    <w:multiLevelType w:val="multilevel"/>
    <w:tmpl w:val="EE861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E627D77"/>
    <w:multiLevelType w:val="multilevel"/>
    <w:tmpl w:val="3356D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83EA3"/>
    <w:rsid w:val="007A0EDB"/>
    <w:rsid w:val="00C83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EDB"/>
  </w:style>
  <w:style w:type="paragraph" w:styleId="Ttulo1">
    <w:name w:val="heading 1"/>
    <w:basedOn w:val="Normal"/>
    <w:link w:val="Ttulo1Car"/>
    <w:uiPriority w:val="9"/>
    <w:qFormat/>
    <w:rsid w:val="00C83E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83EA3"/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paragraph" w:styleId="NormalWeb">
    <w:name w:val="Normal (Web)"/>
    <w:basedOn w:val="Normal"/>
    <w:uiPriority w:val="99"/>
    <w:unhideWhenUsed/>
    <w:rsid w:val="00C83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C83EA3"/>
    <w:rPr>
      <w:b/>
      <w:bCs/>
    </w:rPr>
  </w:style>
  <w:style w:type="character" w:styleId="nfasis">
    <w:name w:val="Emphasis"/>
    <w:basedOn w:val="Fuentedeprrafopredeter"/>
    <w:uiPriority w:val="20"/>
    <w:qFormat/>
    <w:rsid w:val="00C83EA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0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4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65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9842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628227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219638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198853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641962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682811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478928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397189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5179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569894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earnenglish.britishcouncil.org/english-grammar-reference/talking-about-the-pas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rnenglish.britishcouncil.org/node/1384/" TargetMode="External"/><Relationship Id="rId5" Type="http://schemas.openxmlformats.org/officeDocument/2006/relationships/hyperlink" Target="https://learnenglish.britishcouncil.org/node/1372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Esteban Marcelo Mascotto</dc:creator>
  <cp:lastModifiedBy>Esteban Marcelo Mascotto</cp:lastModifiedBy>
  <cp:revision>2</cp:revision>
  <dcterms:created xsi:type="dcterms:W3CDTF">2020-06-24T18:07:00Z</dcterms:created>
  <dcterms:modified xsi:type="dcterms:W3CDTF">2020-06-24T18:08:00Z</dcterms:modified>
</cp:coreProperties>
</file>