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D99" w:rsidRDefault="00783D99" w:rsidP="00783D99">
      <w:pPr>
        <w:tabs>
          <w:tab w:val="left" w:pos="7455"/>
        </w:tabs>
        <w:spacing w:line="360" w:lineRule="auto"/>
        <w:jc w:val="both"/>
        <w:rPr>
          <w:b/>
          <w:i/>
          <w:sz w:val="28"/>
          <w:szCs w:val="28"/>
          <w:lang w:val="es-AR"/>
        </w:rPr>
      </w:pPr>
    </w:p>
    <w:p w:rsidR="00D81025" w:rsidRPr="00783D99" w:rsidRDefault="00783D99" w:rsidP="00A61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455"/>
        </w:tabs>
        <w:spacing w:line="360" w:lineRule="auto"/>
        <w:jc w:val="both"/>
        <w:rPr>
          <w:b/>
          <w:i/>
          <w:sz w:val="28"/>
          <w:szCs w:val="28"/>
          <w:lang w:val="es-AR"/>
        </w:rPr>
      </w:pPr>
      <w:r>
        <w:rPr>
          <w:b/>
          <w:i/>
          <w:sz w:val="28"/>
          <w:szCs w:val="28"/>
          <w:lang w:val="es-AR"/>
        </w:rPr>
        <w:t xml:space="preserve">   </w:t>
      </w:r>
      <w:r w:rsidRPr="00783D99">
        <w:rPr>
          <w:b/>
          <w:i/>
          <w:noProof/>
          <w:sz w:val="28"/>
          <w:szCs w:val="28"/>
          <w:lang w:val="es-AR" w:eastAsia="es-AR"/>
        </w:rPr>
        <w:drawing>
          <wp:inline distT="0" distB="0" distL="0" distR="0">
            <wp:extent cx="1501140" cy="1045845"/>
            <wp:effectExtent l="19050" t="0" r="3810" b="0"/>
            <wp:docPr id="1" name="Imagen 4" descr="C:\Users\Silvio\Downloads\mafalda-cop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lvio\Downloads\mafalda-copi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04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8"/>
          <w:szCs w:val="28"/>
          <w:lang w:val="es-AR"/>
        </w:rPr>
        <w:t xml:space="preserve">                                           </w:t>
      </w:r>
      <w:r w:rsidR="00D81025" w:rsidRPr="00EF6373">
        <w:rPr>
          <w:b/>
          <w:i/>
          <w:sz w:val="28"/>
          <w:szCs w:val="28"/>
          <w:lang w:val="es-AR"/>
        </w:rPr>
        <w:t>Prof</w:t>
      </w:r>
      <w:r w:rsidR="008F6A3B" w:rsidRPr="00EF6373">
        <w:rPr>
          <w:b/>
          <w:i/>
          <w:sz w:val="28"/>
          <w:szCs w:val="28"/>
          <w:lang w:val="es-AR"/>
        </w:rPr>
        <w:t>esora</w:t>
      </w:r>
      <w:r w:rsidR="00D81025" w:rsidRPr="00EF6373">
        <w:rPr>
          <w:b/>
          <w:i/>
          <w:sz w:val="28"/>
          <w:szCs w:val="28"/>
          <w:lang w:val="es-AR"/>
        </w:rPr>
        <w:t xml:space="preserve">: Patricia </w:t>
      </w:r>
      <w:r w:rsidR="008F6A3B" w:rsidRPr="00EF6373">
        <w:rPr>
          <w:b/>
          <w:i/>
          <w:sz w:val="28"/>
          <w:szCs w:val="28"/>
          <w:lang w:val="es-AR"/>
        </w:rPr>
        <w:t xml:space="preserve">G. </w:t>
      </w:r>
      <w:r w:rsidR="00D81025" w:rsidRPr="00EF6373">
        <w:rPr>
          <w:b/>
          <w:i/>
          <w:sz w:val="28"/>
          <w:szCs w:val="28"/>
          <w:lang w:val="es-AR"/>
        </w:rPr>
        <w:t>Tomé</w:t>
      </w:r>
      <w:r>
        <w:rPr>
          <w:b/>
          <w:i/>
          <w:sz w:val="28"/>
          <w:szCs w:val="28"/>
          <w:lang w:val="es-AR"/>
        </w:rPr>
        <w:tab/>
      </w:r>
    </w:p>
    <w:p w:rsidR="00EF6373" w:rsidRDefault="00EF6373" w:rsidP="00292EC9">
      <w:pPr>
        <w:tabs>
          <w:tab w:val="left" w:pos="6675"/>
          <w:tab w:val="left" w:pos="8490"/>
        </w:tabs>
        <w:spacing w:line="360" w:lineRule="auto"/>
        <w:jc w:val="center"/>
        <w:rPr>
          <w:b/>
          <w:i/>
          <w:sz w:val="36"/>
          <w:szCs w:val="36"/>
          <w:u w:val="single"/>
          <w:lang w:val="es-AR"/>
        </w:rPr>
      </w:pPr>
      <w:r w:rsidRPr="00463F3F">
        <w:rPr>
          <w:b/>
          <w:i/>
          <w:sz w:val="36"/>
          <w:szCs w:val="36"/>
          <w:u w:val="single"/>
          <w:lang w:val="es-AR"/>
        </w:rPr>
        <w:t>Geografía  de primer</w:t>
      </w:r>
      <w:r w:rsidR="007F5C89">
        <w:rPr>
          <w:b/>
          <w:i/>
          <w:sz w:val="36"/>
          <w:szCs w:val="36"/>
          <w:u w:val="single"/>
          <w:lang w:val="es-AR"/>
        </w:rPr>
        <w:t xml:space="preserve"> año 2018</w:t>
      </w:r>
    </w:p>
    <w:p w:rsidR="00D81025" w:rsidRPr="00292EC9" w:rsidRDefault="00EF6373" w:rsidP="00292EC9">
      <w:pPr>
        <w:tabs>
          <w:tab w:val="left" w:pos="8385"/>
        </w:tabs>
        <w:spacing w:line="360" w:lineRule="auto"/>
        <w:jc w:val="center"/>
        <w:rPr>
          <w:b/>
          <w:i/>
          <w:sz w:val="28"/>
          <w:szCs w:val="28"/>
          <w:lang w:val="es-AR"/>
        </w:rPr>
      </w:pPr>
      <w:r w:rsidRPr="00292EC9">
        <w:rPr>
          <w:b/>
          <w:i/>
          <w:sz w:val="28"/>
          <w:szCs w:val="28"/>
          <w:lang w:val="es-AR"/>
        </w:rPr>
        <w:t>Criterio</w:t>
      </w:r>
      <w:r w:rsidR="00783D99">
        <w:rPr>
          <w:b/>
          <w:i/>
          <w:sz w:val="28"/>
          <w:szCs w:val="28"/>
          <w:lang w:val="es-AR"/>
        </w:rPr>
        <w:t>s de aprobación</w:t>
      </w:r>
    </w:p>
    <w:p w:rsidR="00202F9D" w:rsidRDefault="00202F9D" w:rsidP="00463F3F">
      <w:pPr>
        <w:jc w:val="both"/>
        <w:rPr>
          <w:b/>
          <w:i/>
          <w:sz w:val="28"/>
          <w:szCs w:val="28"/>
          <w:lang w:val="es-AR"/>
        </w:rPr>
      </w:pPr>
    </w:p>
    <w:p w:rsidR="00D81025" w:rsidRPr="00827A98" w:rsidRDefault="00D81025" w:rsidP="00463F3F">
      <w:pPr>
        <w:jc w:val="both"/>
        <w:rPr>
          <w:b/>
          <w:i/>
          <w:sz w:val="28"/>
          <w:szCs w:val="28"/>
          <w:lang w:val="es-AR"/>
        </w:rPr>
      </w:pPr>
      <w:r w:rsidRPr="00827A98">
        <w:rPr>
          <w:b/>
          <w:i/>
          <w:sz w:val="28"/>
          <w:szCs w:val="28"/>
          <w:lang w:val="es-AR"/>
        </w:rPr>
        <w:t>Requisitos obligatorios:</w:t>
      </w:r>
    </w:p>
    <w:p w:rsidR="00D81025" w:rsidRPr="008F6A3B" w:rsidRDefault="00D81025" w:rsidP="00D81025">
      <w:pPr>
        <w:jc w:val="both"/>
        <w:rPr>
          <w:b/>
          <w:lang w:val="es-AR"/>
        </w:rPr>
      </w:pPr>
    </w:p>
    <w:p w:rsidR="00783D99" w:rsidRPr="00F775CB" w:rsidRDefault="00783D99" w:rsidP="00783D99">
      <w:pPr>
        <w:pStyle w:val="CuerpoA"/>
        <w:spacing w:line="360" w:lineRule="auto"/>
        <w:jc w:val="both"/>
      </w:pPr>
      <w:r w:rsidRPr="00F775CB">
        <w:rPr>
          <w:rStyle w:val="Ninguno"/>
          <w:b/>
          <w:bCs/>
        </w:rPr>
        <w:t>1-</w:t>
      </w:r>
      <w:r w:rsidRPr="00F775CB">
        <w:rPr>
          <w:rStyle w:val="Ninguno"/>
          <w:b/>
          <w:bCs/>
          <w:i/>
          <w:iCs/>
        </w:rPr>
        <w:t>Confeccionar una carpeta de clase</w:t>
      </w:r>
      <w:r w:rsidRPr="00F775CB">
        <w:t xml:space="preserve"> con una carátula con los datos personales básicos. En la misma se incluirán: el programa de la materia y los criterios de aprobación al principio de la misma; fotocopias, ap</w:t>
      </w:r>
      <w:r w:rsidR="00EC5577">
        <w:t>untes tomados en clase, documentos</w:t>
      </w:r>
      <w:r w:rsidRPr="00F775CB">
        <w:t xml:space="preserve"> enviado</w:t>
      </w:r>
      <w:r w:rsidR="00EC5577">
        <w:t>s</w:t>
      </w:r>
      <w:r w:rsidRPr="00F775CB">
        <w:t xml:space="preserve"> por mail, trabajos prácticos, mapas, ejer</w:t>
      </w:r>
      <w:r w:rsidR="007F5C89">
        <w:t xml:space="preserve">citaciones, </w:t>
      </w:r>
      <w:r w:rsidRPr="00F775CB">
        <w:t>evaluaciones</w:t>
      </w:r>
      <w:r w:rsidR="007F5C89">
        <w:t xml:space="preserve"> y todo el material recopilado a lo largo del curso</w:t>
      </w:r>
      <w:r w:rsidRPr="00F775CB">
        <w:t>.</w:t>
      </w:r>
    </w:p>
    <w:p w:rsidR="00783D99" w:rsidRPr="00F775CB" w:rsidRDefault="00783D99" w:rsidP="00783D99">
      <w:pPr>
        <w:pStyle w:val="CuerpoA"/>
        <w:spacing w:line="360" w:lineRule="auto"/>
        <w:jc w:val="both"/>
      </w:pPr>
      <w:r w:rsidRPr="00F775CB">
        <w:t>La carpeta debe estar prolija y completa</w:t>
      </w:r>
      <w:r w:rsidRPr="00F775CB">
        <w:rPr>
          <w:rStyle w:val="Ninguno"/>
          <w:b/>
          <w:bCs/>
        </w:rPr>
        <w:t xml:space="preserve">, </w:t>
      </w:r>
      <w:r w:rsidRPr="00F775CB">
        <w:t>siempre en clase y en condiciones de ser</w:t>
      </w:r>
      <w:r w:rsidR="007F5C89">
        <w:t xml:space="preserve"> presentada cuando se la solicite.</w:t>
      </w:r>
    </w:p>
    <w:p w:rsidR="00D81025" w:rsidRPr="00F775CB" w:rsidRDefault="005F61B1" w:rsidP="00546310">
      <w:pPr>
        <w:spacing w:line="360" w:lineRule="auto"/>
        <w:jc w:val="both"/>
        <w:rPr>
          <w:lang w:val="es-AR"/>
        </w:rPr>
      </w:pPr>
      <w:r w:rsidRPr="00F775CB">
        <w:rPr>
          <w:b/>
          <w:lang w:val="es-AR"/>
        </w:rPr>
        <w:t>2</w:t>
      </w:r>
      <w:r w:rsidR="00D81025" w:rsidRPr="00F775CB">
        <w:rPr>
          <w:b/>
          <w:lang w:val="es-AR"/>
        </w:rPr>
        <w:t>-</w:t>
      </w:r>
      <w:r w:rsidR="00D81025" w:rsidRPr="00F775CB">
        <w:rPr>
          <w:lang w:val="es-AR"/>
        </w:rPr>
        <w:t xml:space="preserve">  </w:t>
      </w:r>
      <w:r w:rsidR="006C2046" w:rsidRPr="00F775CB">
        <w:rPr>
          <w:b/>
          <w:i/>
          <w:lang w:val="es-AR"/>
        </w:rPr>
        <w:t>Lo</w:t>
      </w:r>
      <w:r w:rsidR="00783D99" w:rsidRPr="00F775CB">
        <w:rPr>
          <w:b/>
          <w:i/>
          <w:lang w:val="es-AR"/>
        </w:rPr>
        <w:t>s materiales para trabajar deben</w:t>
      </w:r>
      <w:r w:rsidR="006C2046" w:rsidRPr="00F775CB">
        <w:rPr>
          <w:b/>
          <w:i/>
          <w:lang w:val="es-AR"/>
        </w:rPr>
        <w:t xml:space="preserve"> estar disponibles</w:t>
      </w:r>
      <w:r w:rsidR="00D81025" w:rsidRPr="00F775CB">
        <w:rPr>
          <w:b/>
          <w:i/>
          <w:lang w:val="es-AR"/>
        </w:rPr>
        <w:t xml:space="preserve"> en todas las clases:</w:t>
      </w:r>
      <w:r w:rsidR="00D81025" w:rsidRPr="00F775CB">
        <w:rPr>
          <w:lang w:val="es-AR"/>
        </w:rPr>
        <w:t xml:space="preserve"> un  mapa físico-político N°6 planisferio</w:t>
      </w:r>
      <w:r w:rsidR="007A59E2" w:rsidRPr="00F775CB">
        <w:rPr>
          <w:lang w:val="es-AR"/>
        </w:rPr>
        <w:t>, uno de América, uno de Europa, uno de África, uno de Asia</w:t>
      </w:r>
      <w:r w:rsidR="00210E4A" w:rsidRPr="00F775CB">
        <w:rPr>
          <w:lang w:val="es-AR"/>
        </w:rPr>
        <w:t>, un planisferio político</w:t>
      </w:r>
      <w:r w:rsidR="00D81025" w:rsidRPr="00F775CB">
        <w:rPr>
          <w:lang w:val="es-AR"/>
        </w:rPr>
        <w:t xml:space="preserve"> y mapas N°5  físico-políticos y políticos</w:t>
      </w:r>
      <w:r w:rsidR="007A59E2" w:rsidRPr="00F775CB">
        <w:rPr>
          <w:lang w:val="es-AR"/>
        </w:rPr>
        <w:t xml:space="preserve"> de cada continente y planisferios</w:t>
      </w:r>
      <w:r w:rsidR="00D81025" w:rsidRPr="00F775CB">
        <w:rPr>
          <w:lang w:val="es-AR"/>
        </w:rPr>
        <w:t xml:space="preserve"> (cantidad ne</w:t>
      </w:r>
      <w:r w:rsidR="00783D99" w:rsidRPr="00F775CB">
        <w:rPr>
          <w:lang w:val="es-AR"/>
        </w:rPr>
        <w:t>cesaria)</w:t>
      </w:r>
      <w:r w:rsidR="00D81025" w:rsidRPr="00F775CB">
        <w:rPr>
          <w:lang w:val="es-AR"/>
        </w:rPr>
        <w:t>.</w:t>
      </w:r>
    </w:p>
    <w:p w:rsidR="00F775CB" w:rsidRPr="00F775CB" w:rsidRDefault="00F775CB" w:rsidP="00F775CB">
      <w:pPr>
        <w:shd w:val="clear" w:color="auto" w:fill="FFFFFF"/>
        <w:spacing w:line="360" w:lineRule="auto"/>
        <w:contextualSpacing/>
        <w:jc w:val="both"/>
        <w:rPr>
          <w:bCs/>
        </w:rPr>
      </w:pPr>
      <w:r w:rsidRPr="00F775CB">
        <w:rPr>
          <w:b/>
          <w:lang w:val="es-ES_tradnl"/>
        </w:rPr>
        <w:t>3-</w:t>
      </w:r>
      <w:r>
        <w:rPr>
          <w:lang w:val="es-ES_tradnl"/>
        </w:rPr>
        <w:t xml:space="preserve"> </w:t>
      </w:r>
      <w:r w:rsidR="007F5C89">
        <w:rPr>
          <w:lang w:val="es-ES_tradnl"/>
        </w:rPr>
        <w:t xml:space="preserve">El libro de texto </w:t>
      </w:r>
      <w:r w:rsidRPr="00F775CB">
        <w:rPr>
          <w:lang w:val="es-ES_tradnl"/>
        </w:rPr>
        <w:t xml:space="preserve">como </w:t>
      </w:r>
      <w:r w:rsidRPr="00F775CB">
        <w:rPr>
          <w:b/>
          <w:i/>
          <w:lang w:val="es-ES_tradnl"/>
        </w:rPr>
        <w:t>bibliografía sugerida no obligatoria</w:t>
      </w:r>
      <w:r w:rsidRPr="00F775CB">
        <w:rPr>
          <w:lang w:val="es-ES_tradnl"/>
        </w:rPr>
        <w:t xml:space="preserve"> es:</w:t>
      </w:r>
      <w:r w:rsidRPr="00F775CB">
        <w:t xml:space="preserve"> </w:t>
      </w:r>
      <w:r w:rsidRPr="00F775CB">
        <w:rPr>
          <w:b/>
          <w:i/>
        </w:rPr>
        <w:t>Geografía NES. Sociedad, espacio y ambiente</w:t>
      </w:r>
      <w:r w:rsidRPr="00F775CB">
        <w:t xml:space="preserve">. Patricia García y otros. SANTILLANA en línea. </w:t>
      </w:r>
      <w:r w:rsidRPr="00F775CB">
        <w:rPr>
          <w:b/>
        </w:rPr>
        <w:t>NES 1er año.</w:t>
      </w:r>
    </w:p>
    <w:p w:rsidR="00F775CB" w:rsidRDefault="00F775CB" w:rsidP="00D81025">
      <w:pPr>
        <w:jc w:val="both"/>
        <w:rPr>
          <w:b/>
          <w:i/>
          <w:sz w:val="28"/>
          <w:szCs w:val="28"/>
          <w:lang w:val="es-AR"/>
        </w:rPr>
      </w:pPr>
    </w:p>
    <w:p w:rsidR="00D81025" w:rsidRPr="00F775CB" w:rsidRDefault="00D81025" w:rsidP="00D81025">
      <w:pPr>
        <w:jc w:val="both"/>
        <w:rPr>
          <w:b/>
          <w:i/>
          <w:sz w:val="28"/>
          <w:szCs w:val="28"/>
          <w:lang w:val="es-AR"/>
        </w:rPr>
      </w:pPr>
      <w:r w:rsidRPr="00F775CB">
        <w:rPr>
          <w:b/>
          <w:i/>
          <w:sz w:val="28"/>
          <w:szCs w:val="28"/>
          <w:lang w:val="es-AR"/>
        </w:rPr>
        <w:t>Condiciones generales:</w:t>
      </w:r>
    </w:p>
    <w:p w:rsidR="005F61B1" w:rsidRDefault="005F61B1" w:rsidP="00D81025">
      <w:pPr>
        <w:jc w:val="both"/>
        <w:rPr>
          <w:b/>
          <w:u w:val="single"/>
          <w:lang w:val="es-AR"/>
        </w:rPr>
      </w:pPr>
    </w:p>
    <w:p w:rsidR="00F775CB" w:rsidRDefault="00F775CB" w:rsidP="00F775CB">
      <w:pPr>
        <w:pStyle w:val="CuerpoA"/>
        <w:numPr>
          <w:ilvl w:val="0"/>
          <w:numId w:val="30"/>
        </w:numPr>
        <w:spacing w:line="360" w:lineRule="auto"/>
        <w:jc w:val="both"/>
      </w:pPr>
      <w:r>
        <w:rPr>
          <w:rStyle w:val="Ninguno"/>
          <w:b/>
          <w:bCs/>
        </w:rPr>
        <w:t>Las evaluaciones programadas</w:t>
      </w:r>
      <w:r>
        <w:t xml:space="preserve"> so</w:t>
      </w:r>
      <w:r w:rsidR="008850BB">
        <w:t>n anunciadas y acordadas</w:t>
      </w:r>
      <w:r>
        <w:t xml:space="preserve">, teniendo en cuenta los días de módulo completo. </w:t>
      </w:r>
    </w:p>
    <w:p w:rsidR="00F775CB" w:rsidRDefault="00F775CB" w:rsidP="00F775CB">
      <w:pPr>
        <w:pStyle w:val="CuerpoA"/>
        <w:numPr>
          <w:ilvl w:val="0"/>
          <w:numId w:val="30"/>
        </w:numPr>
        <w:spacing w:line="360" w:lineRule="auto"/>
        <w:jc w:val="both"/>
      </w:pPr>
      <w:r>
        <w:t xml:space="preserve">En caso de ausencia, para acceder a un </w:t>
      </w:r>
      <w:r>
        <w:rPr>
          <w:rStyle w:val="Ninguno"/>
          <w:b/>
          <w:bCs/>
        </w:rPr>
        <w:t>segundo llamado,</w:t>
      </w:r>
      <w:r>
        <w:t xml:space="preserve"> deben presentar un certificado médico como justificativo y la evaluación se realizará en la clase siguiente con igual carga horaria.</w:t>
      </w:r>
    </w:p>
    <w:p w:rsidR="00F775CB" w:rsidRDefault="00F775CB" w:rsidP="00F775CB">
      <w:pPr>
        <w:pStyle w:val="CuerpoA"/>
        <w:numPr>
          <w:ilvl w:val="0"/>
          <w:numId w:val="31"/>
        </w:numPr>
        <w:spacing w:line="360" w:lineRule="auto"/>
        <w:jc w:val="both"/>
      </w:pPr>
      <w:r>
        <w:t>Antes de cada evaluación y con tiempo s</w:t>
      </w:r>
      <w:r w:rsidR="00303164">
        <w:t>uficiente, se les proporcionará</w:t>
      </w:r>
      <w:r>
        <w:t xml:space="preserve"> </w:t>
      </w:r>
      <w:r>
        <w:rPr>
          <w:rStyle w:val="Ninguno"/>
          <w:b/>
          <w:bCs/>
        </w:rPr>
        <w:t>un detalle del temario para orientarlos en el estudio.</w:t>
      </w:r>
    </w:p>
    <w:p w:rsidR="00F775CB" w:rsidRDefault="00F775CB" w:rsidP="00F775CB">
      <w:pPr>
        <w:pStyle w:val="CuerpoA"/>
        <w:numPr>
          <w:ilvl w:val="0"/>
          <w:numId w:val="31"/>
        </w:numPr>
        <w:spacing w:line="360" w:lineRule="auto"/>
        <w:jc w:val="both"/>
      </w:pPr>
      <w:r>
        <w:rPr>
          <w:rStyle w:val="Ninguno"/>
          <w:b/>
          <w:bCs/>
        </w:rPr>
        <w:lastRenderedPageBreak/>
        <w:t>La nota final del cuatrimestre</w:t>
      </w:r>
      <w:r>
        <w:t xml:space="preserve"> queda conformada por el </w:t>
      </w:r>
      <w:r>
        <w:rPr>
          <w:rStyle w:val="Ninguno"/>
          <w:b/>
          <w:bCs/>
        </w:rPr>
        <w:t>promedio</w:t>
      </w:r>
      <w:r>
        <w:t xml:space="preserve"> realizado entre las notas numéricas exactas correspondientes a evaluaciones escritas, orales y trabajos prácticos. </w:t>
      </w:r>
    </w:p>
    <w:p w:rsidR="00283B2E" w:rsidRPr="008850BB" w:rsidRDefault="00F775CB" w:rsidP="00D81025">
      <w:pPr>
        <w:pStyle w:val="CuerpoA"/>
        <w:numPr>
          <w:ilvl w:val="0"/>
          <w:numId w:val="31"/>
        </w:numPr>
        <w:spacing w:line="360" w:lineRule="auto"/>
        <w:jc w:val="both"/>
        <w:rPr>
          <w:bCs/>
        </w:rPr>
      </w:pPr>
      <w:r>
        <w:rPr>
          <w:rStyle w:val="Ninguno"/>
        </w:rPr>
        <w:t xml:space="preserve">Las notas conceptuales correspondientes a los mapas y la participación en clase determinan </w:t>
      </w:r>
      <w:r>
        <w:rPr>
          <w:b/>
          <w:bCs/>
        </w:rPr>
        <w:t>el redondeo del promedio final en más o en menos</w:t>
      </w:r>
      <w:r w:rsidR="008850BB">
        <w:rPr>
          <w:b/>
          <w:bCs/>
        </w:rPr>
        <w:t xml:space="preserve">, </w:t>
      </w:r>
      <w:r w:rsidR="008850BB" w:rsidRPr="008850BB">
        <w:rPr>
          <w:bCs/>
        </w:rPr>
        <w:t>de acuerdo con el rendimiento general de cada alumno</w:t>
      </w:r>
      <w:r w:rsidRPr="008850BB">
        <w:rPr>
          <w:bCs/>
        </w:rPr>
        <w:t>.</w:t>
      </w:r>
    </w:p>
    <w:p w:rsidR="00F775CB" w:rsidRDefault="00F775CB" w:rsidP="00F775CB">
      <w:pPr>
        <w:pStyle w:val="CuerpoA"/>
        <w:numPr>
          <w:ilvl w:val="0"/>
          <w:numId w:val="31"/>
        </w:numPr>
        <w:spacing w:line="360" w:lineRule="auto"/>
        <w:jc w:val="both"/>
      </w:pPr>
      <w:r>
        <w:rPr>
          <w:rStyle w:val="Ninguno"/>
          <w:b/>
          <w:bCs/>
        </w:rPr>
        <w:t>La nota de la evaluación integradora</w:t>
      </w:r>
      <w:r>
        <w:t xml:space="preserve"> de cada cuatrimestre es única y se obtiene a partir</w:t>
      </w:r>
      <w:r w:rsidR="00202F9D">
        <w:t xml:space="preserve"> de un ex</w:t>
      </w:r>
      <w:r w:rsidR="001D1519">
        <w:t>a</w:t>
      </w:r>
      <w:r w:rsidR="00202F9D">
        <w:t>men</w:t>
      </w:r>
      <w:r w:rsidR="008850BB">
        <w:t xml:space="preserve"> convencional o una evaluación alternativa (trabajos prácticos con defensa oral, portfolio, etc)</w:t>
      </w:r>
      <w:r>
        <w:t>.</w:t>
      </w:r>
    </w:p>
    <w:p w:rsidR="00F775CB" w:rsidRDefault="00F775CB" w:rsidP="00F775CB">
      <w:pPr>
        <w:pStyle w:val="CuerpoA"/>
        <w:numPr>
          <w:ilvl w:val="0"/>
          <w:numId w:val="31"/>
        </w:numPr>
        <w:spacing w:line="360" w:lineRule="auto"/>
        <w:jc w:val="both"/>
      </w:pPr>
      <w:r>
        <w:rPr>
          <w:rStyle w:val="Ninguno"/>
          <w:b/>
          <w:bCs/>
        </w:rPr>
        <w:t>En la primera integradora se evalúan todos los temas dados durante el primer cuatrimestre. En la segunda, se evalúan todos los temas dados a lo largo del año</w:t>
      </w:r>
      <w:r>
        <w:t>.</w:t>
      </w:r>
    </w:p>
    <w:p w:rsidR="00F775CB" w:rsidRDefault="00F775CB" w:rsidP="00F775CB">
      <w:pPr>
        <w:pStyle w:val="CuerpoA"/>
        <w:numPr>
          <w:ilvl w:val="0"/>
          <w:numId w:val="31"/>
        </w:numPr>
        <w:spacing w:line="360" w:lineRule="auto"/>
        <w:jc w:val="both"/>
      </w:pPr>
      <w:r>
        <w:t xml:space="preserve">En las </w:t>
      </w:r>
      <w:r>
        <w:rPr>
          <w:rStyle w:val="Ninguno"/>
          <w:b/>
          <w:bCs/>
        </w:rPr>
        <w:t xml:space="preserve">evaluaciones recuperatorias </w:t>
      </w:r>
      <w:r>
        <w:t xml:space="preserve">se toman </w:t>
      </w:r>
      <w:r>
        <w:rPr>
          <w:rStyle w:val="Ninguno"/>
          <w:b/>
          <w:bCs/>
        </w:rPr>
        <w:t>todos los temas estudiados durante el presente curso</w:t>
      </w:r>
      <w:r>
        <w:t xml:space="preserve"> de acuerdo con el program</w:t>
      </w:r>
      <w:r w:rsidR="00202F9D">
        <w:t>a de contenidos suministrado por la docente</w:t>
      </w:r>
      <w:r>
        <w:t>.</w:t>
      </w:r>
    </w:p>
    <w:p w:rsidR="00F775CB" w:rsidRDefault="00F775CB" w:rsidP="00F775CB">
      <w:pPr>
        <w:pStyle w:val="CuerpoA"/>
        <w:numPr>
          <w:ilvl w:val="0"/>
          <w:numId w:val="31"/>
        </w:numPr>
        <w:spacing w:line="360" w:lineRule="auto"/>
        <w:jc w:val="both"/>
      </w:pPr>
      <w:r>
        <w:t xml:space="preserve">En los exámenes complementarios de las </w:t>
      </w:r>
      <w:r>
        <w:rPr>
          <w:rStyle w:val="Ninguno"/>
          <w:b/>
          <w:bCs/>
        </w:rPr>
        <w:t>mesas examinadoras</w:t>
      </w:r>
      <w:r>
        <w:t xml:space="preserve"> debe presentarse la </w:t>
      </w:r>
      <w:r>
        <w:rPr>
          <w:rStyle w:val="Ninguno"/>
          <w:b/>
          <w:bCs/>
        </w:rPr>
        <w:t>carpeta de clase completa</w:t>
      </w:r>
      <w:r w:rsidR="008850BB">
        <w:rPr>
          <w:rStyle w:val="Ninguno"/>
          <w:b/>
          <w:bCs/>
        </w:rPr>
        <w:t xml:space="preserve"> y todos los trabajos prácticos que no se hayan entregado en tiempo y forma durante el año escolar. </w:t>
      </w:r>
      <w:r>
        <w:t xml:space="preserve"> </w:t>
      </w:r>
    </w:p>
    <w:p w:rsidR="00F775CB" w:rsidRDefault="00F775CB" w:rsidP="00F775CB">
      <w:pPr>
        <w:pStyle w:val="CuerpoA"/>
        <w:numPr>
          <w:ilvl w:val="0"/>
          <w:numId w:val="31"/>
        </w:numPr>
        <w:spacing w:line="360" w:lineRule="auto"/>
        <w:jc w:val="both"/>
      </w:pPr>
      <w:r>
        <w:t xml:space="preserve">Los </w:t>
      </w:r>
      <w:r>
        <w:rPr>
          <w:rStyle w:val="Ninguno"/>
          <w:b/>
          <w:bCs/>
        </w:rPr>
        <w:t>exámenes complementarios para alumnos regulares son escritos, por lo cual deberán presentarse con los mapas y materiales necesarios</w:t>
      </w:r>
      <w:r w:rsidR="00202F9D">
        <w:rPr>
          <w:rStyle w:val="Ninguno"/>
          <w:b/>
          <w:bCs/>
        </w:rPr>
        <w:t xml:space="preserve"> </w:t>
      </w:r>
      <w:r w:rsidR="00202F9D" w:rsidRPr="00202F9D">
        <w:rPr>
          <w:rStyle w:val="Ninguno"/>
          <w:bCs/>
        </w:rPr>
        <w:t>(lápices de colores,</w:t>
      </w:r>
      <w:r w:rsidR="00202F9D">
        <w:t xml:space="preserve"> lapiceras, regla)</w:t>
      </w:r>
      <w:r>
        <w:t xml:space="preserve">. </w:t>
      </w:r>
    </w:p>
    <w:p w:rsidR="00375954" w:rsidRPr="00375954" w:rsidRDefault="00375954" w:rsidP="008850BB">
      <w:pPr>
        <w:pStyle w:val="CuerpoA"/>
        <w:numPr>
          <w:ilvl w:val="0"/>
          <w:numId w:val="31"/>
        </w:numPr>
        <w:spacing w:line="360" w:lineRule="auto"/>
        <w:jc w:val="both"/>
        <w:rPr>
          <w:lang w:val="es-AR"/>
        </w:rPr>
      </w:pPr>
      <w:r w:rsidRPr="00375954">
        <w:t>Todas las instancias de evaluación se aprueban con siete puntos.</w:t>
      </w:r>
      <w:r>
        <w:t xml:space="preserve"> </w:t>
      </w:r>
    </w:p>
    <w:p w:rsidR="00D81025" w:rsidRPr="00B65495" w:rsidRDefault="00D81025" w:rsidP="00D81025">
      <w:pPr>
        <w:jc w:val="both"/>
        <w:rPr>
          <w:lang w:val="es-AR"/>
        </w:rPr>
      </w:pPr>
    </w:p>
    <w:p w:rsidR="006223CE" w:rsidRDefault="006223CE" w:rsidP="006223CE">
      <w:pPr>
        <w:spacing w:line="360" w:lineRule="auto"/>
        <w:jc w:val="both"/>
        <w:rPr>
          <w:b/>
          <w:i/>
          <w:sz w:val="28"/>
          <w:szCs w:val="28"/>
          <w:u w:val="single"/>
          <w:lang w:val="es-AR"/>
        </w:rPr>
      </w:pPr>
    </w:p>
    <w:p w:rsidR="005F231E" w:rsidRDefault="005F231E" w:rsidP="00546310">
      <w:pPr>
        <w:tabs>
          <w:tab w:val="left" w:pos="540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375954" w:rsidRDefault="00375954" w:rsidP="00546310">
      <w:pPr>
        <w:tabs>
          <w:tab w:val="left" w:pos="5400"/>
        </w:tabs>
        <w:rPr>
          <w:rFonts w:ascii="Arial" w:hAnsi="Arial" w:cs="Arial"/>
          <w:b/>
        </w:rPr>
      </w:pPr>
    </w:p>
    <w:p w:rsidR="00375954" w:rsidRDefault="00375954" w:rsidP="00546310">
      <w:pPr>
        <w:tabs>
          <w:tab w:val="left" w:pos="5400"/>
        </w:tabs>
        <w:rPr>
          <w:rFonts w:ascii="Arial" w:hAnsi="Arial" w:cs="Arial"/>
          <w:b/>
        </w:rPr>
      </w:pPr>
    </w:p>
    <w:p w:rsidR="00546310" w:rsidRPr="008850BB" w:rsidRDefault="00546310" w:rsidP="008850BB">
      <w:pPr>
        <w:tabs>
          <w:tab w:val="left" w:pos="5400"/>
        </w:tabs>
        <w:spacing w:line="360" w:lineRule="auto"/>
        <w:rPr>
          <w:rFonts w:ascii="Arial" w:hAnsi="Arial" w:cs="Arial"/>
          <w:b/>
        </w:rPr>
      </w:pPr>
    </w:p>
    <w:p w:rsidR="005F231E" w:rsidRPr="008850BB" w:rsidRDefault="005F231E" w:rsidP="008850BB">
      <w:pPr>
        <w:tabs>
          <w:tab w:val="left" w:pos="5400"/>
        </w:tabs>
        <w:jc w:val="both"/>
      </w:pPr>
      <w:r w:rsidRPr="008850BB">
        <w:rPr>
          <w:rFonts w:ascii="Arial" w:hAnsi="Arial" w:cs="Arial"/>
          <w:b/>
        </w:rPr>
        <w:tab/>
      </w:r>
      <w:r w:rsidRPr="008850BB">
        <w:rPr>
          <w:rFonts w:ascii="Arial" w:hAnsi="Arial" w:cs="Arial"/>
        </w:rPr>
        <w:t xml:space="preserve">       </w:t>
      </w:r>
      <w:r w:rsidRPr="008850BB">
        <w:t xml:space="preserve">Patricia </w:t>
      </w:r>
      <w:r w:rsidR="00E93AD3" w:rsidRPr="008850BB">
        <w:t xml:space="preserve">G. </w:t>
      </w:r>
      <w:r w:rsidRPr="008850BB">
        <w:t>Tomé</w:t>
      </w:r>
    </w:p>
    <w:p w:rsidR="000B627E" w:rsidRPr="008850BB" w:rsidRDefault="005F231E" w:rsidP="008850BB">
      <w:pPr>
        <w:tabs>
          <w:tab w:val="left" w:pos="5400"/>
        </w:tabs>
        <w:jc w:val="both"/>
      </w:pPr>
      <w:r w:rsidRPr="008850BB">
        <w:tab/>
      </w:r>
      <w:r w:rsidR="00E93AD3" w:rsidRPr="008850BB">
        <w:t xml:space="preserve">   </w:t>
      </w:r>
      <w:r w:rsidRPr="008850BB">
        <w:t>Profesora en Geografía</w:t>
      </w:r>
    </w:p>
    <w:p w:rsidR="005C0585" w:rsidRPr="008850BB" w:rsidRDefault="000B627E" w:rsidP="008850BB">
      <w:pPr>
        <w:tabs>
          <w:tab w:val="left" w:pos="1335"/>
        </w:tabs>
      </w:pPr>
      <w:r w:rsidRPr="008850BB">
        <w:tab/>
      </w:r>
      <w:r w:rsidR="008850BB" w:rsidRPr="008850BB">
        <w:t xml:space="preserve">                                                               (</w:t>
      </w:r>
      <w:hyperlink r:id="rId8" w:history="1">
        <w:r w:rsidR="008850BB" w:rsidRPr="008850BB">
          <w:rPr>
            <w:rStyle w:val="Hyperlink0"/>
            <w:lang w:val="es-AR"/>
          </w:rPr>
          <w:t>patricia.tome64@hotmail.com</w:t>
        </w:r>
      </w:hyperlink>
      <w:r w:rsidR="008850BB" w:rsidRPr="008850BB">
        <w:t>)</w:t>
      </w:r>
    </w:p>
    <w:p w:rsidR="005C0585" w:rsidRPr="008850BB" w:rsidRDefault="005C0585" w:rsidP="008850BB">
      <w:pPr>
        <w:tabs>
          <w:tab w:val="left" w:pos="1335"/>
        </w:tabs>
        <w:spacing w:line="360" w:lineRule="auto"/>
      </w:pPr>
    </w:p>
    <w:p w:rsidR="00F0444A" w:rsidRPr="008850BB" w:rsidRDefault="00F0444A" w:rsidP="008850BB">
      <w:pPr>
        <w:tabs>
          <w:tab w:val="left" w:pos="1335"/>
        </w:tabs>
        <w:spacing w:line="360" w:lineRule="auto"/>
      </w:pPr>
    </w:p>
    <w:sectPr w:rsidR="00F0444A" w:rsidRPr="008850BB" w:rsidSect="00477ABF">
      <w:footerReference w:type="default" r:id="rId9"/>
      <w:pgSz w:w="11907" w:h="16839" w:code="9"/>
      <w:pgMar w:top="1134" w:right="1275" w:bottom="1258" w:left="992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645" w:rsidRDefault="00F54645" w:rsidP="00A3513B">
      <w:r>
        <w:separator/>
      </w:r>
    </w:p>
  </w:endnote>
  <w:endnote w:type="continuationSeparator" w:id="1">
    <w:p w:rsidR="00F54645" w:rsidRDefault="00F54645" w:rsidP="00A351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chive">
    <w:altName w:val="Archiv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 LT Std 45 Light">
    <w:altName w:val="Univers LT Std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91610"/>
      <w:docPartObj>
        <w:docPartGallery w:val="Page Numbers (Bottom of Page)"/>
        <w:docPartUnique/>
      </w:docPartObj>
    </w:sdtPr>
    <w:sdtContent>
      <w:p w:rsidR="00A3513B" w:rsidRDefault="00CF6DF1">
        <w:pPr>
          <w:pStyle w:val="Piedepgina"/>
          <w:jc w:val="right"/>
        </w:pPr>
        <w:fldSimple w:instr=" PAGE   \* MERGEFORMAT ">
          <w:r w:rsidR="00E917DD">
            <w:rPr>
              <w:noProof/>
            </w:rPr>
            <w:t>1</w:t>
          </w:r>
        </w:fldSimple>
      </w:p>
    </w:sdtContent>
  </w:sdt>
  <w:p w:rsidR="00A3513B" w:rsidRDefault="00A3513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645" w:rsidRDefault="00F54645" w:rsidP="00A3513B">
      <w:r>
        <w:separator/>
      </w:r>
    </w:p>
  </w:footnote>
  <w:footnote w:type="continuationSeparator" w:id="1">
    <w:p w:rsidR="00F54645" w:rsidRDefault="00F54645" w:rsidP="00A351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BC5760C"/>
    <w:multiLevelType w:val="hybridMultilevel"/>
    <w:tmpl w:val="CF86BB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6967C9"/>
    <w:multiLevelType w:val="hybridMultilevel"/>
    <w:tmpl w:val="9AB229C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579C9"/>
    <w:multiLevelType w:val="hybridMultilevel"/>
    <w:tmpl w:val="E59E806A"/>
    <w:lvl w:ilvl="0" w:tplc="E902B12A">
      <w:start w:val="1"/>
      <w:numFmt w:val="bullet"/>
      <w:lvlText w:val=""/>
      <w:lvlJc w:val="left"/>
      <w:pPr>
        <w:tabs>
          <w:tab w:val="num" w:pos="1134"/>
        </w:tabs>
        <w:ind w:left="1304" w:hanging="453"/>
      </w:pPr>
      <w:rPr>
        <w:rFonts w:ascii="Symbol" w:hAnsi="Symbol" w:hint="default"/>
      </w:rPr>
    </w:lvl>
    <w:lvl w:ilvl="1" w:tplc="8D14B0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1B64B5"/>
    <w:multiLevelType w:val="hybridMultilevel"/>
    <w:tmpl w:val="651EBFA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41587B"/>
    <w:multiLevelType w:val="hybridMultilevel"/>
    <w:tmpl w:val="691E1984"/>
    <w:lvl w:ilvl="0" w:tplc="E902B12A">
      <w:start w:val="1"/>
      <w:numFmt w:val="bullet"/>
      <w:lvlText w:val=""/>
      <w:lvlJc w:val="left"/>
      <w:pPr>
        <w:tabs>
          <w:tab w:val="num" w:pos="1134"/>
        </w:tabs>
        <w:ind w:left="1304" w:hanging="45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CD40B5"/>
    <w:multiLevelType w:val="hybridMultilevel"/>
    <w:tmpl w:val="39A038A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640DB8"/>
    <w:multiLevelType w:val="hybridMultilevel"/>
    <w:tmpl w:val="D812EB2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8E3E48"/>
    <w:multiLevelType w:val="hybridMultilevel"/>
    <w:tmpl w:val="5DE230EC"/>
    <w:lvl w:ilvl="0" w:tplc="D6E2564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EA19F6"/>
    <w:multiLevelType w:val="hybridMultilevel"/>
    <w:tmpl w:val="54C8088A"/>
    <w:lvl w:ilvl="0" w:tplc="2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8E44091"/>
    <w:multiLevelType w:val="hybridMultilevel"/>
    <w:tmpl w:val="7826D06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1B4F1C"/>
    <w:multiLevelType w:val="hybridMultilevel"/>
    <w:tmpl w:val="6F0236CA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647ECD"/>
    <w:multiLevelType w:val="hybridMultilevel"/>
    <w:tmpl w:val="2E70070E"/>
    <w:lvl w:ilvl="0" w:tplc="818A34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EE7904"/>
    <w:multiLevelType w:val="hybridMultilevel"/>
    <w:tmpl w:val="1F68530C"/>
    <w:lvl w:ilvl="0" w:tplc="372043EA">
      <w:start w:val="1"/>
      <w:numFmt w:val="bullet"/>
      <w:lvlText w:val=""/>
      <w:lvlJc w:val="left"/>
      <w:pPr>
        <w:tabs>
          <w:tab w:val="num" w:pos="530"/>
        </w:tabs>
        <w:ind w:left="510" w:hanging="340"/>
      </w:pPr>
      <w:rPr>
        <w:rFonts w:ascii="Symbol" w:hAnsi="Symbol" w:hint="default"/>
        <w:sz w:val="20"/>
      </w:rPr>
    </w:lvl>
    <w:lvl w:ilvl="1" w:tplc="E902B12A">
      <w:start w:val="1"/>
      <w:numFmt w:val="bullet"/>
      <w:lvlText w:val=""/>
      <w:lvlJc w:val="left"/>
      <w:pPr>
        <w:tabs>
          <w:tab w:val="num" w:pos="1363"/>
        </w:tabs>
        <w:ind w:left="1533" w:hanging="453"/>
      </w:pPr>
      <w:rPr>
        <w:rFonts w:ascii="Symbol" w:hAnsi="Symbol" w:hint="default"/>
        <w:sz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F7A5119"/>
    <w:multiLevelType w:val="hybridMultilevel"/>
    <w:tmpl w:val="F4DC53C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732FF4"/>
    <w:multiLevelType w:val="hybridMultilevel"/>
    <w:tmpl w:val="8C18ECA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834093"/>
    <w:multiLevelType w:val="hybridMultilevel"/>
    <w:tmpl w:val="1BF6186E"/>
    <w:styleLink w:val="Estiloimportado3"/>
    <w:lvl w:ilvl="0" w:tplc="8774E684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D68A70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14D4B0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FCE326">
      <w:start w:val="1"/>
      <w:numFmt w:val="bullet"/>
      <w:lvlText w:val="•"/>
      <w:lvlJc w:val="left"/>
      <w:pPr>
        <w:ind w:left="29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4605E8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E276F0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D8B980">
      <w:start w:val="1"/>
      <w:numFmt w:val="bullet"/>
      <w:lvlText w:val="•"/>
      <w:lvlJc w:val="left"/>
      <w:pPr>
        <w:ind w:left="50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BE0F78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809D00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570D18CC"/>
    <w:multiLevelType w:val="hybridMultilevel"/>
    <w:tmpl w:val="5E12FF2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A2C0B82"/>
    <w:multiLevelType w:val="hybridMultilevel"/>
    <w:tmpl w:val="1BF6186E"/>
    <w:numStyleLink w:val="Estiloimportado3"/>
  </w:abstractNum>
  <w:abstractNum w:abstractNumId="18">
    <w:nsid w:val="5B5A4EFD"/>
    <w:multiLevelType w:val="hybridMultilevel"/>
    <w:tmpl w:val="235492C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DC22B2"/>
    <w:multiLevelType w:val="hybridMultilevel"/>
    <w:tmpl w:val="6B6CBC8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6DF3971"/>
    <w:multiLevelType w:val="hybridMultilevel"/>
    <w:tmpl w:val="D7882BD2"/>
    <w:lvl w:ilvl="0" w:tplc="EEC81F0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EC1CFE"/>
    <w:multiLevelType w:val="hybridMultilevel"/>
    <w:tmpl w:val="0A42F3B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551C5B"/>
    <w:multiLevelType w:val="hybridMultilevel"/>
    <w:tmpl w:val="EDA684F8"/>
    <w:lvl w:ilvl="0" w:tplc="E902B12A">
      <w:start w:val="1"/>
      <w:numFmt w:val="bullet"/>
      <w:lvlText w:val=""/>
      <w:lvlJc w:val="left"/>
      <w:pPr>
        <w:tabs>
          <w:tab w:val="num" w:pos="1134"/>
        </w:tabs>
        <w:ind w:left="1304" w:hanging="45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EC72362"/>
    <w:multiLevelType w:val="hybridMultilevel"/>
    <w:tmpl w:val="5F5CD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66BF31"/>
    <w:multiLevelType w:val="hybridMultilevel"/>
    <w:tmpl w:val="AD7CBB9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785B136B"/>
    <w:multiLevelType w:val="hybridMultilevel"/>
    <w:tmpl w:val="F7D68AE0"/>
    <w:lvl w:ilvl="0" w:tplc="94DC418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FF21A6"/>
    <w:multiLevelType w:val="hybridMultilevel"/>
    <w:tmpl w:val="9BC8AF40"/>
    <w:lvl w:ilvl="0" w:tplc="EC5AC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52118E"/>
    <w:multiLevelType w:val="hybridMultilevel"/>
    <w:tmpl w:val="67F8F44E"/>
    <w:lvl w:ilvl="0" w:tplc="A76417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0F51A7"/>
    <w:multiLevelType w:val="hybridMultilevel"/>
    <w:tmpl w:val="837222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3D5811"/>
    <w:multiLevelType w:val="hybridMultilevel"/>
    <w:tmpl w:val="B3BCB0DA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2"/>
  </w:num>
  <w:num w:numId="3">
    <w:abstractNumId w:val="4"/>
  </w:num>
  <w:num w:numId="4">
    <w:abstractNumId w:val="12"/>
  </w:num>
  <w:num w:numId="5">
    <w:abstractNumId w:val="25"/>
  </w:num>
  <w:num w:numId="6">
    <w:abstractNumId w:val="7"/>
  </w:num>
  <w:num w:numId="7">
    <w:abstractNumId w:val="11"/>
  </w:num>
  <w:num w:numId="8">
    <w:abstractNumId w:val="26"/>
  </w:num>
  <w:num w:numId="9">
    <w:abstractNumId w:val="27"/>
  </w:num>
  <w:num w:numId="10">
    <w:abstractNumId w:val="1"/>
  </w:num>
  <w:num w:numId="11">
    <w:abstractNumId w:val="8"/>
  </w:num>
  <w:num w:numId="12">
    <w:abstractNumId w:val="23"/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8"/>
  </w:num>
  <w:num w:numId="18">
    <w:abstractNumId w:val="6"/>
  </w:num>
  <w:num w:numId="19">
    <w:abstractNumId w:val="9"/>
  </w:num>
  <w:num w:numId="20">
    <w:abstractNumId w:val="28"/>
  </w:num>
  <w:num w:numId="21">
    <w:abstractNumId w:val="21"/>
  </w:num>
  <w:num w:numId="22">
    <w:abstractNumId w:val="10"/>
  </w:num>
  <w:num w:numId="23">
    <w:abstractNumId w:val="24"/>
  </w:num>
  <w:num w:numId="24">
    <w:abstractNumId w:val="29"/>
  </w:num>
  <w:num w:numId="25">
    <w:abstractNumId w:val="16"/>
  </w:num>
  <w:num w:numId="26">
    <w:abstractNumId w:val="0"/>
  </w:num>
  <w:num w:numId="27">
    <w:abstractNumId w:val="13"/>
  </w:num>
  <w:num w:numId="28">
    <w:abstractNumId w:val="5"/>
  </w:num>
  <w:num w:numId="29">
    <w:abstractNumId w:val="15"/>
  </w:num>
  <w:num w:numId="30">
    <w:abstractNumId w:val="17"/>
  </w:num>
  <w:num w:numId="31">
    <w:abstractNumId w:val="17"/>
    <w:lvlOverride w:ilvl="0">
      <w:lvl w:ilvl="0" w:tplc="77C06D0E">
        <w:start w:val="1"/>
        <w:numFmt w:val="bullet"/>
        <w:lvlText w:val="❖"/>
        <w:lvlJc w:val="left"/>
        <w:pPr>
          <w:ind w:left="7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0D4D546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36528C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526FCA4">
        <w:start w:val="1"/>
        <w:numFmt w:val="bullet"/>
        <w:lvlText w:val="•"/>
        <w:lvlJc w:val="left"/>
        <w:pPr>
          <w:ind w:left="28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48C674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EE66C70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784E608">
        <w:start w:val="1"/>
        <w:numFmt w:val="bullet"/>
        <w:lvlText w:val="•"/>
        <w:lvlJc w:val="left"/>
        <w:pPr>
          <w:ind w:left="50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8A8B212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E2AA880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1025"/>
    <w:rsid w:val="00051D38"/>
    <w:rsid w:val="000A1C09"/>
    <w:rsid w:val="000B30FA"/>
    <w:rsid w:val="000B627E"/>
    <w:rsid w:val="000E1E24"/>
    <w:rsid w:val="00130F56"/>
    <w:rsid w:val="0016046D"/>
    <w:rsid w:val="00190421"/>
    <w:rsid w:val="001D1519"/>
    <w:rsid w:val="00202F9D"/>
    <w:rsid w:val="00210E4A"/>
    <w:rsid w:val="0023737C"/>
    <w:rsid w:val="00283B2E"/>
    <w:rsid w:val="00292EC9"/>
    <w:rsid w:val="002D33EA"/>
    <w:rsid w:val="00303164"/>
    <w:rsid w:val="00332EBE"/>
    <w:rsid w:val="00375954"/>
    <w:rsid w:val="003B659A"/>
    <w:rsid w:val="003D5468"/>
    <w:rsid w:val="003F1DF7"/>
    <w:rsid w:val="004635AA"/>
    <w:rsid w:val="00463F3F"/>
    <w:rsid w:val="00477ABF"/>
    <w:rsid w:val="004D3BC5"/>
    <w:rsid w:val="004E1213"/>
    <w:rsid w:val="00503B46"/>
    <w:rsid w:val="00514AFA"/>
    <w:rsid w:val="00521DFF"/>
    <w:rsid w:val="005374CD"/>
    <w:rsid w:val="00545288"/>
    <w:rsid w:val="005452E5"/>
    <w:rsid w:val="00546310"/>
    <w:rsid w:val="005C0585"/>
    <w:rsid w:val="005E747E"/>
    <w:rsid w:val="005F231E"/>
    <w:rsid w:val="005F61B1"/>
    <w:rsid w:val="006223CE"/>
    <w:rsid w:val="00676E6C"/>
    <w:rsid w:val="006B7F05"/>
    <w:rsid w:val="006C2046"/>
    <w:rsid w:val="00717B9E"/>
    <w:rsid w:val="00783D99"/>
    <w:rsid w:val="007950E9"/>
    <w:rsid w:val="007A59E2"/>
    <w:rsid w:val="007B0408"/>
    <w:rsid w:val="007B27D0"/>
    <w:rsid w:val="007F5C89"/>
    <w:rsid w:val="00800963"/>
    <w:rsid w:val="00827A98"/>
    <w:rsid w:val="008850BB"/>
    <w:rsid w:val="00887217"/>
    <w:rsid w:val="008B040E"/>
    <w:rsid w:val="008D2A2C"/>
    <w:rsid w:val="008F6A3B"/>
    <w:rsid w:val="00904497"/>
    <w:rsid w:val="0092334F"/>
    <w:rsid w:val="00952EE1"/>
    <w:rsid w:val="0096478A"/>
    <w:rsid w:val="00991ECC"/>
    <w:rsid w:val="00A173D1"/>
    <w:rsid w:val="00A3513B"/>
    <w:rsid w:val="00A45FBA"/>
    <w:rsid w:val="00A56FBC"/>
    <w:rsid w:val="00A61094"/>
    <w:rsid w:val="00A90401"/>
    <w:rsid w:val="00A91904"/>
    <w:rsid w:val="00AF1F01"/>
    <w:rsid w:val="00B0318D"/>
    <w:rsid w:val="00B65495"/>
    <w:rsid w:val="00BC2316"/>
    <w:rsid w:val="00BC59B0"/>
    <w:rsid w:val="00C22A55"/>
    <w:rsid w:val="00C460BD"/>
    <w:rsid w:val="00C6490B"/>
    <w:rsid w:val="00C65CD9"/>
    <w:rsid w:val="00CF6DF1"/>
    <w:rsid w:val="00D62AF3"/>
    <w:rsid w:val="00D81025"/>
    <w:rsid w:val="00D95299"/>
    <w:rsid w:val="00DD2F86"/>
    <w:rsid w:val="00E02C5D"/>
    <w:rsid w:val="00E46A0A"/>
    <w:rsid w:val="00E81F64"/>
    <w:rsid w:val="00E86923"/>
    <w:rsid w:val="00E917DD"/>
    <w:rsid w:val="00E93AD3"/>
    <w:rsid w:val="00EB55C6"/>
    <w:rsid w:val="00EC5577"/>
    <w:rsid w:val="00ED240E"/>
    <w:rsid w:val="00EF6373"/>
    <w:rsid w:val="00EF648E"/>
    <w:rsid w:val="00F0444A"/>
    <w:rsid w:val="00F54645"/>
    <w:rsid w:val="00F7068C"/>
    <w:rsid w:val="00F775CB"/>
    <w:rsid w:val="00FA2E73"/>
    <w:rsid w:val="00FA5950"/>
    <w:rsid w:val="00FA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102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F6373"/>
    <w:pPr>
      <w:autoSpaceDE w:val="0"/>
      <w:autoSpaceDN w:val="0"/>
      <w:adjustRightInd w:val="0"/>
    </w:pPr>
    <w:rPr>
      <w:rFonts w:ascii="Archive" w:hAnsi="Archive" w:cs="Archive"/>
      <w:color w:val="000000"/>
      <w:sz w:val="24"/>
      <w:szCs w:val="24"/>
    </w:rPr>
  </w:style>
  <w:style w:type="paragraph" w:customStyle="1" w:styleId="Pa22">
    <w:name w:val="Pa22"/>
    <w:basedOn w:val="Default"/>
    <w:next w:val="Default"/>
    <w:uiPriority w:val="99"/>
    <w:rsid w:val="00EF6373"/>
    <w:pPr>
      <w:spacing w:line="321" w:lineRule="atLeast"/>
    </w:pPr>
    <w:rPr>
      <w:rFonts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EF6373"/>
    <w:pPr>
      <w:spacing w:line="221" w:lineRule="atLeast"/>
    </w:pPr>
    <w:rPr>
      <w:rFonts w:cs="Times New Roman"/>
      <w:color w:val="auto"/>
    </w:rPr>
  </w:style>
  <w:style w:type="paragraph" w:customStyle="1" w:styleId="Pa28">
    <w:name w:val="Pa28"/>
    <w:basedOn w:val="Default"/>
    <w:next w:val="Default"/>
    <w:uiPriority w:val="99"/>
    <w:rsid w:val="005F61B1"/>
    <w:pPr>
      <w:spacing w:line="281" w:lineRule="atLeast"/>
    </w:pPr>
    <w:rPr>
      <w:rFonts w:ascii="Univers LT Std 45 Light" w:hAnsi="Univers LT Std 45 Light" w:cs="Times New Roman"/>
      <w:color w:val="auto"/>
    </w:rPr>
  </w:style>
  <w:style w:type="character" w:customStyle="1" w:styleId="A9">
    <w:name w:val="A9"/>
    <w:uiPriority w:val="99"/>
    <w:rsid w:val="005F61B1"/>
    <w:rPr>
      <w:rFonts w:cs="Univers LT Std 45 Light"/>
      <w:color w:val="000000"/>
    </w:rPr>
  </w:style>
  <w:style w:type="character" w:customStyle="1" w:styleId="A17">
    <w:name w:val="A17"/>
    <w:uiPriority w:val="99"/>
    <w:rsid w:val="005F61B1"/>
    <w:rPr>
      <w:rFonts w:cs="Univers LT Std 45 Light"/>
      <w:color w:val="000000"/>
    </w:rPr>
  </w:style>
  <w:style w:type="paragraph" w:styleId="Prrafodelista">
    <w:name w:val="List Paragraph"/>
    <w:basedOn w:val="Normal"/>
    <w:uiPriority w:val="34"/>
    <w:qFormat/>
    <w:rsid w:val="006223CE"/>
    <w:pPr>
      <w:ind w:left="708"/>
    </w:pPr>
  </w:style>
  <w:style w:type="paragraph" w:styleId="Encabezado">
    <w:name w:val="header"/>
    <w:basedOn w:val="Normal"/>
    <w:link w:val="EncabezadoCar"/>
    <w:rsid w:val="00A351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3513B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A351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513B"/>
    <w:rPr>
      <w:sz w:val="24"/>
      <w:szCs w:val="24"/>
    </w:rPr>
  </w:style>
  <w:style w:type="paragraph" w:styleId="Textodeglobo">
    <w:name w:val="Balloon Text"/>
    <w:basedOn w:val="Normal"/>
    <w:link w:val="TextodegloboCar"/>
    <w:rsid w:val="00783D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83D99"/>
    <w:rPr>
      <w:rFonts w:ascii="Tahoma" w:hAnsi="Tahoma" w:cs="Tahoma"/>
      <w:sz w:val="16"/>
      <w:szCs w:val="16"/>
    </w:rPr>
  </w:style>
  <w:style w:type="paragraph" w:customStyle="1" w:styleId="CuerpoA">
    <w:name w:val="Cuerpo A"/>
    <w:rsid w:val="00783D9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s-ES_tradnl" w:eastAsia="es-AR"/>
    </w:rPr>
  </w:style>
  <w:style w:type="character" w:customStyle="1" w:styleId="Ninguno">
    <w:name w:val="Ninguno"/>
    <w:rsid w:val="00783D99"/>
    <w:rPr>
      <w:lang w:val="es-ES_tradnl"/>
    </w:rPr>
  </w:style>
  <w:style w:type="numbering" w:customStyle="1" w:styleId="Estiloimportado3">
    <w:name w:val="Estilo importado 3"/>
    <w:rsid w:val="00F775CB"/>
    <w:pPr>
      <w:numPr>
        <w:numId w:val="29"/>
      </w:numPr>
    </w:pPr>
  </w:style>
  <w:style w:type="character" w:customStyle="1" w:styleId="Hyperlink0">
    <w:name w:val="Hyperlink.0"/>
    <w:basedOn w:val="Hipervnculo"/>
    <w:rsid w:val="00F775CB"/>
    <w:rPr>
      <w:color w:val="0000FF"/>
      <w:u w:color="0000FF"/>
    </w:rPr>
  </w:style>
  <w:style w:type="character" w:styleId="Hipervnculo">
    <w:name w:val="Hyperlink"/>
    <w:basedOn w:val="Fuentedeprrafopredeter"/>
    <w:rsid w:val="00F77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ia.tome64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Geografía  de segundo año                           Prof: Patricia Tomé</vt:lpstr>
    </vt:vector>
  </TitlesOfParts>
  <Company>The houze!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Geografía  de segundo año                           Prof: Patricia Tomé</dc:title>
  <dc:creator>Usuario</dc:creator>
  <cp:lastModifiedBy>Silvio</cp:lastModifiedBy>
  <cp:revision>8</cp:revision>
  <cp:lastPrinted>2011-04-04T21:33:00Z</cp:lastPrinted>
  <dcterms:created xsi:type="dcterms:W3CDTF">2018-04-02T21:03:00Z</dcterms:created>
  <dcterms:modified xsi:type="dcterms:W3CDTF">2018-04-02T21:53:00Z</dcterms:modified>
</cp:coreProperties>
</file>