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EJERCITACIÓN SINTAXIS: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Primera oración: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SS    PVS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Ariel compró un collar para Patricia en el shopping.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         N          OD         OI                  CL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Segunda oración: 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SS        PVC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Patricia apareció rápidamente ayer y parecía enojada.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             N            CM                CT  N</w:t>
      </w:r>
      <w:r w:rsidDel="00000000" w:rsidR="00000000" w:rsidRPr="00000000">
        <w:rPr>
          <w:color w:val="222222"/>
          <w:sz w:val="24"/>
          <w:szCs w:val="24"/>
          <w:highlight w:val="white"/>
          <w:rtl w:val="0"/>
        </w:rPr>
        <w:t xml:space="preserve">/</w:t>
      </w:r>
      <w:r w:rsidDel="00000000" w:rsidR="00000000" w:rsidRPr="00000000">
        <w:rPr>
          <w:rtl w:val="0"/>
        </w:rPr>
        <w:t xml:space="preserve">C</w:t>
      </w:r>
      <w:r w:rsidDel="00000000" w:rsidR="00000000" w:rsidRPr="00000000">
        <w:rPr>
          <w:rtl w:val="0"/>
        </w:rPr>
        <w:t xml:space="preserve">  N       PSO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Tercera oración: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SC                            PVS                                                             </w:t>
      </w:r>
      <w:r w:rsidDel="00000000" w:rsidR="00000000" w:rsidRPr="00000000">
        <w:rPr>
          <w:color w:val="222222"/>
          <w:sz w:val="24"/>
          <w:szCs w:val="24"/>
          <w:highlight w:val="white"/>
          <w:rtl w:val="0"/>
        </w:rPr>
        <w:t xml:space="preserve">       SS   PVS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La pelota y su valor fueron vendidos por la madre de Pato, por eso, Ariel rescató la reliquia 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                                FV                       CA                              N</w:t>
      </w:r>
      <w:r w:rsidDel="00000000" w:rsidR="00000000" w:rsidRPr="00000000">
        <w:rPr>
          <w:color w:val="222222"/>
          <w:sz w:val="24"/>
          <w:szCs w:val="24"/>
          <w:highlight w:val="white"/>
          <w:rtl w:val="0"/>
        </w:rPr>
        <w:t xml:space="preserve">/C               N         OD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valientemente.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CM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 </w:t>
      </w:r>
    </w:p>
    <w:sectPr>
      <w:pgSz w:h="16834" w:w="11909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