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Modern No. 20" w:hAnsi="Modern No. 20"/>
          <w:b w:val="false"/>
          <w:b w:val="false"/>
          <w:bCs w:val="false"/>
          <w:sz w:val="22"/>
          <w:szCs w:val="22"/>
        </w:rPr>
      </w:pPr>
      <w:r>
        <w:rPr>
          <w:rFonts w:ascii="Modern No. 20" w:hAnsi="Modern No. 20"/>
          <w:b w:val="false"/>
          <w:bCs w:val="false"/>
          <w:sz w:val="22"/>
          <w:szCs w:val="22"/>
        </w:rPr>
        <w:t>Martina Farias</w:t>
      </w:r>
    </w:p>
    <w:p>
      <w:pPr>
        <w:pStyle w:val="Normal"/>
        <w:rPr>
          <w:rFonts w:ascii="Modern No. 20" w:hAnsi="Modern No. 20"/>
          <w:b w:val="false"/>
          <w:b w:val="false"/>
          <w:bCs w:val="false"/>
          <w:sz w:val="22"/>
          <w:szCs w:val="22"/>
        </w:rPr>
      </w:pPr>
      <w:r>
        <w:rPr>
          <w:rFonts w:ascii="Modern No. 20" w:hAnsi="Modern No. 20"/>
          <w:b w:val="false"/>
          <w:bCs w:val="false"/>
          <w:sz w:val="22"/>
          <w:szCs w:val="22"/>
        </w:rPr>
        <w:t xml:space="preserve">2do 3ra </w:t>
      </w:r>
      <w:r>
        <w:rPr>
          <w:rFonts w:ascii="Modern No. 20" w:hAnsi="Modern No. 20"/>
          <w:b w:val="false"/>
          <w:bCs w:val="false"/>
          <w:sz w:val="22"/>
          <w:szCs w:val="22"/>
        </w:rPr>
        <w:t>T. T.</w:t>
      </w:r>
    </w:p>
    <w:p>
      <w:pPr>
        <w:pStyle w:val="Normal"/>
        <w:jc w:val="center"/>
        <w:rPr>
          <w:rFonts w:ascii="Broadway" w:hAnsi="Broadway"/>
          <w:sz w:val="72"/>
          <w:szCs w:val="72"/>
        </w:rPr>
      </w:pPr>
      <w:r>
        <w:rPr>
          <w:rFonts w:ascii="Broadway" w:hAnsi="Broadway"/>
          <w:sz w:val="72"/>
          <w:szCs w:val="72"/>
        </w:rPr>
      </w:r>
    </w:p>
    <w:p>
      <w:pPr>
        <w:pStyle w:val="Normal"/>
        <w:jc w:val="center"/>
        <w:rPr>
          <w:rFonts w:ascii="Broadway" w:hAnsi="Broadway"/>
          <w:sz w:val="72"/>
          <w:szCs w:val="72"/>
          <w:highlight w:val="darkMagenta"/>
        </w:rPr>
      </w:pPr>
      <w:r>
        <w:rPr>
          <w:rFonts w:ascii="Broadway" w:hAnsi="Broadway"/>
          <w:sz w:val="72"/>
          <w:szCs w:val="72"/>
          <w:highlight w:val="darkMagenta"/>
        </w:rPr>
        <w:t xml:space="preserve">  </w:t>
      </w:r>
      <w:r>
        <w:rPr>
          <w:rFonts w:ascii="Broadway" w:hAnsi="Broadway"/>
          <w:sz w:val="72"/>
          <w:szCs w:val="72"/>
          <w:highlight w:val="darkMagenta"/>
        </w:rPr>
        <w:t xml:space="preserve">Geografía  </w:t>
      </w:r>
    </w:p>
    <w:p>
      <w:pPr>
        <w:pStyle w:val="Normal"/>
        <w:rPr>
          <w:rFonts w:ascii="MV Boli" w:hAnsi="MV Boli"/>
          <w:sz w:val="36"/>
          <w:szCs w:val="36"/>
          <w:highlight w:val="blue"/>
        </w:rPr>
      </w:pPr>
      <w:r>
        <w:rPr>
          <w:rFonts w:ascii="MV Boli" w:hAnsi="MV Boli"/>
          <w:sz w:val="36"/>
          <w:szCs w:val="36"/>
          <w:highlight w:val="blue"/>
        </w:rPr>
      </w:r>
    </w:p>
    <w:p>
      <w:pPr>
        <w:pStyle w:val="Normal"/>
        <w:rPr>
          <w:rFonts w:ascii="MV Boli" w:hAnsi="MV Boli"/>
          <w:sz w:val="36"/>
          <w:szCs w:val="36"/>
          <w:highlight w:val="blue"/>
        </w:rPr>
      </w:pPr>
      <w:r>
        <w:rPr>
          <w:rFonts w:ascii="MV Boli" w:hAnsi="MV Boli"/>
          <w:sz w:val="36"/>
          <w:szCs w:val="36"/>
          <w:highlight w:val="blue"/>
        </w:rPr>
        <w:t xml:space="preserve">~ </w:t>
      </w:r>
      <w:r>
        <w:rPr>
          <w:rFonts w:ascii="MV Boli" w:hAnsi="MV Boli"/>
          <w:sz w:val="36"/>
          <w:szCs w:val="36"/>
          <w:highlight w:val="blue"/>
        </w:rPr>
        <w:t xml:space="preserve">Actividad 2   </w:t>
      </w:r>
    </w:p>
    <w:p>
      <w:pPr>
        <w:pStyle w:val="Normal"/>
        <w:rPr>
          <w:rFonts w:ascii="MV Boli" w:hAnsi="MV Boli"/>
          <w:sz w:val="36"/>
          <w:szCs w:val="36"/>
        </w:rPr>
      </w:pPr>
      <w:r>
        <w:rPr>
          <w:rFonts w:ascii="MV Boli" w:hAnsi="MV Boli"/>
          <w:sz w:val="36"/>
          <w:szCs w:val="36"/>
        </w:rPr>
      </w:r>
    </w:p>
    <w:p>
      <w:pPr>
        <w:pStyle w:val="Normal"/>
        <w:numPr>
          <w:ilvl w:val="0"/>
          <w:numId w:val="1"/>
        </w:numPr>
        <w:rPr>
          <w:sz w:val="30"/>
          <w:szCs w:val="30"/>
        </w:rPr>
      </w:pPr>
      <w:r>
        <w:rPr>
          <w:rFonts w:ascii="MV Boli" w:hAnsi="MV Boli"/>
          <w:sz w:val="30"/>
          <w:szCs w:val="30"/>
        </w:rPr>
        <w:t xml:space="preserve"> </w:t>
      </w:r>
      <w:r>
        <w:rPr>
          <w:rFonts w:ascii="MV Boli" w:hAnsi="MV Boli"/>
          <w:sz w:val="30"/>
          <w:szCs w:val="30"/>
        </w:rPr>
        <w:t xml:space="preserve">se encuentra principalmente en el hemisferio occidental y se desarrolla en sentido latitudinario lo cual hace que atraviese 4 de los 5 paralelos determinantes de la zona climatica, generando una enorme variedad </w:t>
      </w:r>
      <w:r>
        <w:rPr>
          <w:rFonts w:ascii="MV Boli" w:hAnsi="MV Boli"/>
          <w:sz w:val="30"/>
          <w:szCs w:val="30"/>
        </w:rPr>
        <w:t>de estos. D</w:t>
      </w:r>
      <w:r>
        <w:rPr>
          <w:rFonts w:ascii="MV Boli" w:hAnsi="MV Boli"/>
          <w:sz w:val="30"/>
          <w:szCs w:val="30"/>
        </w:rPr>
        <w:t>e la mano de esto, también al estar en ambos hemisferios (norte y sur) tiene las estaciones opuestas todo el tiempo, cosa que permite una complementariedad en el intercambio de productos). Tambien esta rodeada de oceanos, cosa que la aisla de los demas continentes y generó un gran desarrollo costero y protección (y a veces ventaja) durante conflictos armados. Est</w:t>
      </w:r>
      <w:r>
        <w:rPr>
          <w:rFonts w:ascii="MV Boli" w:hAnsi="MV Boli"/>
          <w:sz w:val="30"/>
          <w:szCs w:val="30"/>
        </w:rPr>
        <w:t>á</w:t>
      </w:r>
      <w:r>
        <w:rPr>
          <w:rFonts w:ascii="MV Boli" w:hAnsi="MV Boli"/>
          <w:sz w:val="30"/>
          <w:szCs w:val="30"/>
        </w:rPr>
        <w:t xml:space="preserve"> integrada por dos masas grandes emergidas, aproximadamente triangulares, unidas por un istmo montañoso y volcánico. Ambas masas presentan relieves similares y en su cunjunto forman el 28% de las tierras emergidas y el 8% de la superficie de la tierra, con una extensión de 42 millones de km²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.</w:t>
      </w:r>
    </w:p>
    <w:p>
      <w:pPr>
        <w:pStyle w:val="Normal"/>
        <w:numPr>
          <w:ilvl w:val="0"/>
          <w:numId w:val="1"/>
        </w:numPr>
        <w:rPr>
          <w:sz w:val="30"/>
          <w:szCs w:val="30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 xml:space="preserve"> 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 xml:space="preserve">(mapa 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1 y 2)</w:t>
      </w:r>
    </w:p>
    <w:p>
      <w:pPr>
        <w:pStyle w:val="Normal"/>
        <w:numPr>
          <w:ilvl w:val="0"/>
          <w:numId w:val="0"/>
        </w:numPr>
        <w:ind w:left="720" w:hanging="0"/>
        <w:rPr>
          <w:rFonts w:ascii="MV Boli" w:hAnsi="MV Boli"/>
          <w:position w:val="0"/>
          <w:sz w:val="30"/>
          <w:sz w:val="30"/>
          <w:szCs w:val="30"/>
          <w:u w:val="none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u w:val="none"/>
          <w:vertAlign w:val="baseline"/>
        </w:rPr>
      </w:r>
    </w:p>
    <w:p>
      <w:pPr>
        <w:pStyle w:val="Normal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  <w:r>
        <w:br w:type="page"/>
      </w:r>
    </w:p>
    <w:p>
      <w:pPr>
        <w:pStyle w:val="Normal"/>
        <w:numPr>
          <w:ilvl w:val="0"/>
          <w:numId w:val="1"/>
        </w:numPr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 xml:space="preserve"> </w:t>
      </w:r>
      <w:r>
        <w:rPr>
          <w:rFonts w:ascii="MV Boli" w:hAnsi="MV Boli"/>
          <w:position w:val="0"/>
          <w:sz w:val="30"/>
          <w:sz w:val="30"/>
          <w:szCs w:val="30"/>
          <w:u w:val="single"/>
          <w:vertAlign w:val="baseline"/>
        </w:rPr>
        <w:t>Ventajas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:</w:t>
      </w:r>
    </w:p>
    <w:p>
      <w:pPr>
        <w:pStyle w:val="Normal"/>
        <w:numPr>
          <w:ilvl w:val="0"/>
          <w:numId w:val="0"/>
        </w:numPr>
        <w:ind w:left="720" w:hanging="0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 xml:space="preserve">- hay gran variedad climatica que genera tierras aptas para 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diversos cultivos.</w:t>
      </w:r>
    </w:p>
    <w:p>
      <w:pPr>
        <w:pStyle w:val="Normal"/>
        <w:numPr>
          <w:ilvl w:val="0"/>
          <w:numId w:val="0"/>
        </w:numPr>
        <w:ind w:left="720" w:hanging="0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 xml:space="preserve">- 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gran desarrollo costero, que entre otras cosas, modera el clima.</w:t>
      </w:r>
    </w:p>
    <w:p>
      <w:pPr>
        <w:pStyle w:val="Normal"/>
        <w:numPr>
          <w:ilvl w:val="0"/>
          <w:numId w:val="0"/>
        </w:numPr>
        <w:ind w:left="720" w:hanging="0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 xml:space="preserve">- 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diversidad de relieves, que promueve la diversidad de cultivos y actividades económicas.</w:t>
      </w:r>
    </w:p>
    <w:p>
      <w:pPr>
        <w:pStyle w:val="Normal"/>
        <w:numPr>
          <w:ilvl w:val="0"/>
          <w:numId w:val="0"/>
        </w:numPr>
        <w:ind w:left="720" w:hanging="0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 xml:space="preserve">- 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aislamiento, lo cual la protege durante conflictos armados.</w:t>
      </w:r>
    </w:p>
    <w:p>
      <w:pPr>
        <w:pStyle w:val="Normal"/>
        <w:numPr>
          <w:ilvl w:val="0"/>
          <w:numId w:val="0"/>
        </w:numPr>
        <w:ind w:left="720" w:hanging="0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u w:val="single"/>
          <w:vertAlign w:val="baseline"/>
        </w:rPr>
        <w:t>Desventajas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:</w:t>
      </w:r>
    </w:p>
    <w:p>
      <w:pPr>
        <w:pStyle w:val="Normal"/>
        <w:numPr>
          <w:ilvl w:val="0"/>
          <w:numId w:val="0"/>
        </w:numPr>
        <w:ind w:left="720" w:hanging="0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- La variedad de relieves también genera que las formas de ocupación del territorio sean sumamente erraticas, pudiendo ser por momentos muy dispersas o muy concentradas.</w:t>
      </w:r>
    </w:p>
    <w:p>
      <w:pPr>
        <w:pStyle w:val="Normal"/>
        <w:numPr>
          <w:ilvl w:val="0"/>
          <w:numId w:val="0"/>
        </w:numPr>
        <w:ind w:left="720" w:hanging="0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 xml:space="preserve">- 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El aislamiento la aleja de los centros de poder.</w:t>
      </w:r>
    </w:p>
    <w:p>
      <w:pPr>
        <w:pStyle w:val="Normal"/>
        <w:numPr>
          <w:ilvl w:val="0"/>
          <w:numId w:val="0"/>
        </w:numPr>
        <w:ind w:left="720" w:hanging="0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</w:p>
    <w:p>
      <w:pPr>
        <w:pStyle w:val="Normal"/>
        <w:numPr>
          <w:ilvl w:val="0"/>
          <w:numId w:val="1"/>
        </w:numPr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 xml:space="preserve"> 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Superficie en km²</w:t>
      </w:r>
    </w:p>
    <w:p>
      <w:pPr>
        <w:pStyle w:val="Normal"/>
        <w:numPr>
          <w:ilvl w:val="0"/>
          <w:numId w:val="0"/>
        </w:numPr>
        <w:ind w:left="720" w:hanging="0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569595</wp:posOffset>
            </wp:positionH>
            <wp:positionV relativeFrom="paragraph">
              <wp:posOffset>59055</wp:posOffset>
            </wp:positionV>
            <wp:extent cx="5019675" cy="3103880"/>
            <wp:effectExtent l="0" t="0" r="0" b="0"/>
            <wp:wrapTopAndBottom/>
            <wp:docPr id="1" name="Imagen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  <w:r>
        <w:br w:type="page"/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688340</wp:posOffset>
            </wp:positionH>
            <wp:positionV relativeFrom="paragraph">
              <wp:posOffset>60960</wp:posOffset>
            </wp:positionV>
            <wp:extent cx="4744085" cy="2933700"/>
            <wp:effectExtent l="0" t="0" r="0" b="0"/>
            <wp:wrapSquare wrapText="largest"/>
            <wp:docPr id="2" name="Imagen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08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Conclusiones:</w:t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. La extens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i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ón del territorio guarda correlación directa con la població</w:t>
      </w: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n.</w:t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. Las población mas numerosa se ubica en el norte, es decir la América del 1er mundo.</w:t>
      </w:r>
    </w:p>
    <w:p>
      <w:pPr>
        <w:pStyle w:val="Normal"/>
        <w:spacing w:lineRule="auto" w:line="240" w:before="0" w:after="0"/>
        <w:jc w:val="both"/>
        <w:rPr>
          <w:rFonts w:ascii="MV Boli" w:hAnsi="MV Boli"/>
          <w:position w:val="0"/>
          <w:sz w:val="30"/>
          <w:sz w:val="30"/>
          <w:szCs w:val="30"/>
          <w:vertAlign w:val="baseline"/>
        </w:rPr>
      </w:pPr>
      <w:r>
        <w:rPr>
          <w:rFonts w:ascii="MV Boli" w:hAnsi="MV Boli"/>
          <w:position w:val="0"/>
          <w:sz w:val="30"/>
          <w:sz w:val="30"/>
          <w:szCs w:val="30"/>
          <w:vertAlign w:val="baseline"/>
        </w:rPr>
        <w:t>. En los territorios mas grandes, hay mayor cantidad de terreno por persona.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MV Boli"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Modern No. 20">
    <w:charset w:val="00"/>
    <w:family w:val="roman"/>
    <w:pitch w:val="variable"/>
  </w:font>
  <w:font w:name="Broadway">
    <w:charset w:val="00"/>
    <w:family w:val="decorative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:"/>
      <w:lvlJc w:val="left"/>
      <w:pPr>
        <w:tabs>
          <w:tab w:val="num" w:pos="720"/>
        </w:tabs>
        <w:ind w:left="720" w:hanging="360"/>
      </w:pPr>
      <w:rPr>
        <w:sz w:val="30"/>
        <w:szCs w:val="30"/>
        <w:rFonts w:ascii="MV Boli" w:hAnsi="MV Bol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30"/>
        <w:szCs w:val="30"/>
        <w:rFonts w:ascii="MV Boli" w:hAnsi="MV Bol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30"/>
        <w:szCs w:val="30"/>
        <w:rFonts w:ascii="MV Boli" w:hAnsi="MV Boli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30"/>
        <w:szCs w:val="30"/>
        <w:rFonts w:ascii="MV Boli" w:hAnsi="MV Boli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30"/>
        <w:szCs w:val="30"/>
        <w:rFonts w:ascii="MV Boli" w:hAnsi="MV Boli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30"/>
        <w:szCs w:val="30"/>
        <w:rFonts w:ascii="MV Boli" w:hAnsi="MV Boli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30"/>
        <w:szCs w:val="30"/>
        <w:rFonts w:ascii="MV Boli" w:hAnsi="MV Boli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30"/>
        <w:szCs w:val="30"/>
        <w:rFonts w:ascii="MV Boli" w:hAnsi="MV Boli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30"/>
        <w:szCs w:val="30"/>
        <w:rFonts w:ascii="MV Boli" w:hAnsi="MV Boli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es-A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es-AR" w:eastAsia="zh-CN" w:bidi="hi-IN"/>
    </w:rPr>
  </w:style>
  <w:style w:type="character" w:styleId="Smbolosdenumeracin">
    <w:name w:val="Símbolos de numeración"/>
    <w:qFormat/>
    <w:rPr>
      <w:rFonts w:ascii="MV Boli" w:hAnsi="MV Boli"/>
      <w:sz w:val="30"/>
      <w:szCs w:val="30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258</TotalTime>
  <Application>LibreOffice/6.4.2.2$Windows_X86_64 LibreOffice_project/4e471d8c02c9c90f512f7f9ead8875b57fcb1ec3</Application>
  <Pages>3</Pages>
  <Words>291</Words>
  <CharactersWithSpaces>1761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2020-04-29T00:21:18Z</dcterms:created>
  <dc:creator/>
  <dc:description/>
  <dc:language>es-AR</dc:language>
  <cp:lastModifiedBy/>
  <dcterms:modified xsi:type="dcterms:W3CDTF">2020-05-02T13:46:58Z</dcterms:modified>
  <cp:revision>8</cp:revision>
  <dc:subject/>
  <dc:title/>
</cp:coreProperties>
</file>