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707" w:rsidRDefault="00B85637" w:rsidP="00B47707">
      <w:pPr>
        <w:spacing w:after="0" w:line="240" w:lineRule="auto"/>
        <w:jc w:val="both"/>
        <w:rPr>
          <w:rFonts w:ascii="Trebuchet MS" w:eastAsia="Times New Roman" w:hAnsi="Trebuchet MS" w:cs="Times New Roman"/>
          <w:color w:val="000000"/>
          <w:sz w:val="24"/>
          <w:szCs w:val="24"/>
          <w:lang w:eastAsia="es-AR"/>
        </w:rPr>
      </w:pPr>
      <w:r>
        <w:rPr>
          <w:rFonts w:ascii="Trebuchet MS" w:eastAsia="Times New Roman" w:hAnsi="Trebuchet MS" w:cs="Times New Roman"/>
          <w:color w:val="000000"/>
          <w:sz w:val="24"/>
          <w:szCs w:val="24"/>
          <w:lang w:eastAsia="es-AR"/>
        </w:rPr>
        <w:t xml:space="preserve">E.S.C.C.P. </w:t>
      </w:r>
      <w:r>
        <w:rPr>
          <w:rFonts w:ascii="Trebuchet MS" w:eastAsia="Times New Roman" w:hAnsi="Trebuchet MS" w:cs="Times New Roman"/>
          <w:color w:val="000000"/>
          <w:sz w:val="24"/>
          <w:szCs w:val="24"/>
          <w:lang w:eastAsia="es-AR"/>
        </w:rPr>
        <w:tab/>
      </w:r>
      <w:r>
        <w:rPr>
          <w:rFonts w:ascii="Trebuchet MS" w:eastAsia="Times New Roman" w:hAnsi="Trebuchet MS" w:cs="Times New Roman"/>
          <w:color w:val="000000"/>
          <w:sz w:val="24"/>
          <w:szCs w:val="24"/>
          <w:lang w:eastAsia="es-AR"/>
        </w:rPr>
        <w:tab/>
      </w:r>
      <w:r>
        <w:rPr>
          <w:rFonts w:ascii="Trebuchet MS" w:eastAsia="Times New Roman" w:hAnsi="Trebuchet MS" w:cs="Times New Roman"/>
          <w:color w:val="000000"/>
          <w:sz w:val="24"/>
          <w:szCs w:val="24"/>
          <w:lang w:eastAsia="es-AR"/>
        </w:rPr>
        <w:tab/>
      </w:r>
      <w:r>
        <w:rPr>
          <w:rFonts w:ascii="Trebuchet MS" w:eastAsia="Times New Roman" w:hAnsi="Trebuchet MS" w:cs="Times New Roman"/>
          <w:color w:val="000000"/>
          <w:sz w:val="24"/>
          <w:szCs w:val="24"/>
          <w:lang w:eastAsia="es-AR"/>
        </w:rPr>
        <w:tab/>
        <w:t>MÚSICA</w:t>
      </w:r>
      <w:r>
        <w:rPr>
          <w:rFonts w:ascii="Trebuchet MS" w:eastAsia="Times New Roman" w:hAnsi="Trebuchet MS" w:cs="Times New Roman"/>
          <w:color w:val="000000"/>
          <w:sz w:val="24"/>
          <w:szCs w:val="24"/>
          <w:lang w:eastAsia="es-AR"/>
        </w:rPr>
        <w:tab/>
      </w:r>
      <w:r>
        <w:rPr>
          <w:rFonts w:ascii="Trebuchet MS" w:eastAsia="Times New Roman" w:hAnsi="Trebuchet MS" w:cs="Times New Roman"/>
          <w:color w:val="000000"/>
          <w:sz w:val="24"/>
          <w:szCs w:val="24"/>
          <w:lang w:eastAsia="es-AR"/>
        </w:rPr>
        <w:tab/>
      </w:r>
      <w:r>
        <w:rPr>
          <w:rFonts w:ascii="Trebuchet MS" w:eastAsia="Times New Roman" w:hAnsi="Trebuchet MS" w:cs="Times New Roman"/>
          <w:color w:val="000000"/>
          <w:sz w:val="24"/>
          <w:szCs w:val="24"/>
          <w:lang w:eastAsia="es-AR"/>
        </w:rPr>
        <w:tab/>
        <w:t xml:space="preserve">        1er</w:t>
      </w:r>
      <w:r w:rsidR="00B47707" w:rsidRPr="00B47707">
        <w:rPr>
          <w:rFonts w:ascii="Trebuchet MS" w:eastAsia="Times New Roman" w:hAnsi="Trebuchet MS" w:cs="Times New Roman"/>
          <w:color w:val="000000"/>
          <w:sz w:val="24"/>
          <w:szCs w:val="24"/>
          <w:lang w:eastAsia="es-AR"/>
        </w:rPr>
        <w:t xml:space="preserve">. Año </w:t>
      </w:r>
      <w:r>
        <w:rPr>
          <w:rFonts w:ascii="Trebuchet MS" w:eastAsia="Times New Roman" w:hAnsi="Trebuchet MS" w:cs="Times New Roman"/>
          <w:color w:val="000000"/>
          <w:sz w:val="24"/>
          <w:szCs w:val="24"/>
          <w:lang w:eastAsia="es-AR"/>
        </w:rPr>
        <w:t>2021</w:t>
      </w:r>
    </w:p>
    <w:p w:rsidR="00B85637" w:rsidRPr="00B47707" w:rsidRDefault="00B85637" w:rsidP="00B47707">
      <w:pPr>
        <w:spacing w:after="0" w:line="240" w:lineRule="auto"/>
        <w:jc w:val="both"/>
        <w:rPr>
          <w:rFonts w:ascii="Times New Roman" w:eastAsia="Times New Roman" w:hAnsi="Times New Roman" w:cs="Times New Roman"/>
          <w:sz w:val="24"/>
          <w:szCs w:val="24"/>
          <w:lang w:eastAsia="es-AR"/>
        </w:rPr>
      </w:pPr>
    </w:p>
    <w:p w:rsidR="00B47707" w:rsidRDefault="00B47707" w:rsidP="00B47707">
      <w:pPr>
        <w:spacing w:after="0" w:line="240" w:lineRule="auto"/>
        <w:jc w:val="both"/>
        <w:outlineLvl w:val="2"/>
        <w:rPr>
          <w:rFonts w:ascii="Trebuchet MS" w:eastAsia="Times New Roman" w:hAnsi="Trebuchet MS" w:cs="Times New Roman"/>
          <w:b/>
          <w:bCs/>
          <w:i/>
          <w:iCs/>
          <w:color w:val="000000"/>
          <w:sz w:val="24"/>
          <w:szCs w:val="24"/>
          <w:u w:val="single"/>
          <w:lang w:eastAsia="es-AR"/>
        </w:rPr>
      </w:pPr>
    </w:p>
    <w:p w:rsidR="00B47707" w:rsidRPr="00B47707" w:rsidRDefault="00D8651E" w:rsidP="00B85637">
      <w:pPr>
        <w:spacing w:after="0" w:line="240" w:lineRule="auto"/>
        <w:jc w:val="center"/>
        <w:outlineLvl w:val="2"/>
        <w:rPr>
          <w:rFonts w:ascii="Times New Roman" w:eastAsia="Times New Roman" w:hAnsi="Times New Roman" w:cs="Times New Roman"/>
          <w:b/>
          <w:bCs/>
          <w:sz w:val="27"/>
          <w:szCs w:val="27"/>
          <w:lang w:eastAsia="es-AR"/>
        </w:rPr>
      </w:pPr>
      <w:r>
        <w:rPr>
          <w:rFonts w:ascii="Trebuchet MS" w:eastAsia="Times New Roman" w:hAnsi="Trebuchet MS" w:cs="Times New Roman"/>
          <w:b/>
          <w:bCs/>
          <w:i/>
          <w:iCs/>
          <w:color w:val="000000"/>
          <w:sz w:val="24"/>
          <w:szCs w:val="24"/>
          <w:u w:val="single"/>
          <w:lang w:eastAsia="es-AR"/>
        </w:rPr>
        <w:t>EL SONIDO</w:t>
      </w:r>
      <w:r w:rsidR="00EC10B0">
        <w:rPr>
          <w:rFonts w:ascii="Trebuchet MS" w:eastAsia="Times New Roman" w:hAnsi="Trebuchet MS" w:cs="Times New Roman"/>
          <w:b/>
          <w:bCs/>
          <w:i/>
          <w:iCs/>
          <w:color w:val="000000"/>
          <w:sz w:val="24"/>
          <w:szCs w:val="24"/>
          <w:u w:val="single"/>
          <w:lang w:eastAsia="es-AR"/>
        </w:rPr>
        <w:t xml:space="preserve"> y LOS PARÁMETROS SONOROS</w:t>
      </w:r>
    </w:p>
    <w:p w:rsidR="00B47707" w:rsidRDefault="00B47707" w:rsidP="00B47707">
      <w:pPr>
        <w:spacing w:after="0" w:line="240" w:lineRule="auto"/>
        <w:rPr>
          <w:rFonts w:ascii="Times New Roman" w:eastAsia="Times New Roman" w:hAnsi="Times New Roman" w:cs="Times New Roman"/>
          <w:sz w:val="24"/>
          <w:szCs w:val="24"/>
          <w:lang w:eastAsia="es-AR"/>
        </w:rPr>
      </w:pPr>
    </w:p>
    <w:p w:rsidR="00B85637" w:rsidRDefault="00B85637" w:rsidP="00B85637">
      <w:pPr>
        <w:pStyle w:val="NormalWeb"/>
        <w:spacing w:before="0" w:beforeAutospacing="0" w:after="200" w:afterAutospacing="0" w:line="253" w:lineRule="atLeast"/>
        <w:jc w:val="both"/>
        <w:rPr>
          <w:rFonts w:ascii="Calibri" w:hAnsi="Calibri" w:cs="Calibri"/>
          <w:color w:val="333333"/>
          <w:sz w:val="22"/>
          <w:szCs w:val="22"/>
        </w:rPr>
      </w:pPr>
    </w:p>
    <w:p w:rsidR="00B85637" w:rsidRDefault="00B85637" w:rsidP="00B85637">
      <w:pPr>
        <w:pStyle w:val="NormalWeb"/>
        <w:spacing w:before="0" w:beforeAutospacing="0" w:after="200" w:afterAutospacing="0" w:line="253" w:lineRule="atLeast"/>
        <w:jc w:val="both"/>
        <w:rPr>
          <w:rFonts w:ascii="Calibri" w:hAnsi="Calibri" w:cs="Calibri"/>
          <w:color w:val="3A87AD"/>
          <w:sz w:val="22"/>
          <w:szCs w:val="22"/>
        </w:rPr>
      </w:pPr>
      <w:r>
        <w:rPr>
          <w:rFonts w:ascii="Calibri" w:hAnsi="Calibri" w:cs="Calibri"/>
          <w:color w:val="333333"/>
          <w:sz w:val="22"/>
          <w:szCs w:val="22"/>
        </w:rPr>
        <w:t>El sonido es la materia prima con la que se hace la música. Muchos de los procesos musicales se entienden a partir de entender el fenómeno sonoro.</w:t>
      </w:r>
    </w:p>
    <w:p w:rsidR="00B85637" w:rsidRDefault="00B85637" w:rsidP="00B85637">
      <w:pPr>
        <w:pStyle w:val="NormalWeb"/>
        <w:spacing w:before="0" w:beforeAutospacing="0" w:after="200" w:afterAutospacing="0" w:line="253" w:lineRule="atLeast"/>
        <w:jc w:val="both"/>
        <w:rPr>
          <w:rFonts w:ascii="Calibri" w:hAnsi="Calibri" w:cs="Calibri"/>
          <w:color w:val="3A87AD"/>
          <w:sz w:val="22"/>
          <w:szCs w:val="22"/>
        </w:rPr>
      </w:pPr>
      <w:r>
        <w:rPr>
          <w:rFonts w:ascii="Calibri" w:hAnsi="Calibri" w:cs="Calibri"/>
          <w:color w:val="333333"/>
          <w:sz w:val="22"/>
          <w:szCs w:val="22"/>
        </w:rPr>
        <w:t>El sonido está compuesto por tipo particular de ondas que viajan a través de un medio (gaseoso como el aire, líquido o sólido) a partir de un objeto que entra en vibración. Estas ondas sonoras se estudian en una rama de la Física bastante compleja, que se llama </w:t>
      </w:r>
      <w:r>
        <w:rPr>
          <w:rFonts w:ascii="Calibri" w:hAnsi="Calibri" w:cs="Calibri"/>
          <w:b/>
          <w:bCs/>
          <w:color w:val="333333"/>
          <w:sz w:val="22"/>
          <w:szCs w:val="22"/>
        </w:rPr>
        <w:t>A</w:t>
      </w:r>
      <w:r>
        <w:rPr>
          <w:rFonts w:ascii="Calibri" w:hAnsi="Calibri" w:cs="Calibri"/>
          <w:b/>
          <w:bCs/>
          <w:color w:val="333333"/>
          <w:sz w:val="22"/>
          <w:szCs w:val="22"/>
        </w:rPr>
        <w:t>cústica</w:t>
      </w:r>
      <w:r>
        <w:rPr>
          <w:rFonts w:ascii="Calibri" w:hAnsi="Calibri" w:cs="Calibri"/>
          <w:color w:val="333333"/>
          <w:sz w:val="22"/>
          <w:szCs w:val="22"/>
        </w:rPr>
        <w:t>.</w:t>
      </w:r>
    </w:p>
    <w:p w:rsidR="00B85637" w:rsidRDefault="00B85637" w:rsidP="00B85637">
      <w:pPr>
        <w:pStyle w:val="NormalWeb"/>
        <w:spacing w:before="0" w:beforeAutospacing="0" w:after="200" w:afterAutospacing="0" w:line="253" w:lineRule="atLeast"/>
        <w:jc w:val="both"/>
        <w:rPr>
          <w:rFonts w:ascii="Calibri" w:hAnsi="Calibri" w:cs="Calibri"/>
          <w:b/>
          <w:bCs/>
          <w:i/>
          <w:iCs/>
          <w:color w:val="333333"/>
          <w:sz w:val="22"/>
          <w:szCs w:val="22"/>
        </w:rPr>
      </w:pPr>
      <w:r>
        <w:rPr>
          <w:rFonts w:ascii="Calibri" w:hAnsi="Calibri" w:cs="Calibri"/>
          <w:color w:val="333333"/>
          <w:sz w:val="22"/>
          <w:szCs w:val="22"/>
        </w:rPr>
        <w:t>Por otro lado, </w:t>
      </w:r>
      <w:r>
        <w:rPr>
          <w:rFonts w:ascii="Calibri" w:hAnsi="Calibri" w:cs="Calibri"/>
          <w:b/>
          <w:bCs/>
          <w:color w:val="333333"/>
          <w:sz w:val="22"/>
          <w:szCs w:val="22"/>
        </w:rPr>
        <w:t>desde la música</w:t>
      </w:r>
      <w:r>
        <w:rPr>
          <w:rFonts w:ascii="Calibri" w:hAnsi="Calibri" w:cs="Calibri"/>
          <w:color w:val="333333"/>
          <w:sz w:val="22"/>
          <w:szCs w:val="22"/>
        </w:rPr>
        <w:t> nos int</w:t>
      </w:r>
      <w:r>
        <w:rPr>
          <w:rFonts w:ascii="Calibri" w:hAnsi="Calibri" w:cs="Calibri"/>
          <w:color w:val="333333"/>
          <w:sz w:val="22"/>
          <w:szCs w:val="22"/>
        </w:rPr>
        <w:t>eresa má</w:t>
      </w:r>
      <w:r>
        <w:rPr>
          <w:rFonts w:ascii="Calibri" w:hAnsi="Calibri" w:cs="Calibri"/>
          <w:color w:val="333333"/>
          <w:sz w:val="22"/>
          <w:szCs w:val="22"/>
        </w:rPr>
        <w:t>s prestar atención a la percepción de esos sonidos. O sea, como escuchamos esas ondas sonoras (a través de los oídos) y como las decodificamos en nuestro cerebro. Por lo tanto, partimos de la premisa que para nosotros (los músicos) el sonido es antes que todo</w:t>
      </w:r>
      <w:r>
        <w:rPr>
          <w:rFonts w:ascii="Calibri" w:hAnsi="Calibri" w:cs="Calibri"/>
          <w:color w:val="333333"/>
          <w:sz w:val="22"/>
          <w:szCs w:val="22"/>
        </w:rPr>
        <w:t>,</w:t>
      </w:r>
      <w:r>
        <w:rPr>
          <w:rFonts w:ascii="Calibri" w:hAnsi="Calibri" w:cs="Calibri"/>
          <w:color w:val="333333"/>
          <w:sz w:val="22"/>
          <w:szCs w:val="22"/>
        </w:rPr>
        <w:t> </w:t>
      </w:r>
      <w:r>
        <w:rPr>
          <w:rFonts w:ascii="Calibri" w:hAnsi="Calibri" w:cs="Calibri"/>
          <w:b/>
          <w:bCs/>
          <w:i/>
          <w:iCs/>
          <w:color w:val="333333"/>
          <w:sz w:val="22"/>
          <w:szCs w:val="22"/>
        </w:rPr>
        <w:t>una sensación</w:t>
      </w:r>
      <w:r>
        <w:rPr>
          <w:rFonts w:ascii="Calibri" w:hAnsi="Calibri" w:cs="Calibri"/>
          <w:b/>
          <w:bCs/>
          <w:i/>
          <w:iCs/>
          <w:color w:val="333333"/>
          <w:sz w:val="22"/>
          <w:szCs w:val="22"/>
        </w:rPr>
        <w:t>.</w:t>
      </w:r>
    </w:p>
    <w:p w:rsidR="00B85637" w:rsidRDefault="00B85637" w:rsidP="00B85637">
      <w:pPr>
        <w:pStyle w:val="NormalWeb"/>
        <w:spacing w:before="0" w:beforeAutospacing="0" w:after="200" w:afterAutospacing="0" w:line="253" w:lineRule="atLeast"/>
        <w:jc w:val="both"/>
        <w:rPr>
          <w:rFonts w:ascii="Calibri" w:hAnsi="Calibri" w:cs="Calibri"/>
          <w:color w:val="3A87AD"/>
          <w:sz w:val="22"/>
          <w:szCs w:val="22"/>
        </w:rPr>
      </w:pPr>
    </w:p>
    <w:p w:rsidR="00B47707" w:rsidRPr="00B85637" w:rsidRDefault="00B47707" w:rsidP="00B47707">
      <w:pPr>
        <w:numPr>
          <w:ilvl w:val="0"/>
          <w:numId w:val="1"/>
        </w:numPr>
        <w:spacing w:after="0" w:line="240" w:lineRule="auto"/>
        <w:jc w:val="both"/>
        <w:textAlignment w:val="baseline"/>
        <w:rPr>
          <w:rFonts w:eastAsia="Times New Roman" w:cstheme="minorHAnsi"/>
          <w:b/>
          <w:bCs/>
          <w:color w:val="000000"/>
          <w:lang w:eastAsia="es-AR"/>
        </w:rPr>
      </w:pPr>
      <w:r w:rsidRPr="00B85637">
        <w:rPr>
          <w:rFonts w:eastAsia="Times New Roman" w:cstheme="minorHAnsi"/>
          <w:b/>
          <w:bCs/>
          <w:color w:val="000000"/>
          <w:lang w:eastAsia="es-AR"/>
        </w:rPr>
        <w:t>Sonido y Proceso Sonoro</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Se define como </w:t>
      </w:r>
      <w:r w:rsidRPr="00B85637">
        <w:rPr>
          <w:rFonts w:eastAsia="Times New Roman" w:cstheme="minorHAnsi"/>
          <w:b/>
          <w:bCs/>
          <w:color w:val="000000"/>
          <w:lang w:eastAsia="es-AR"/>
        </w:rPr>
        <w:t>Sonido</w:t>
      </w:r>
      <w:r w:rsidRPr="00B85637">
        <w:rPr>
          <w:rFonts w:eastAsia="Times New Roman" w:cstheme="minorHAnsi"/>
          <w:color w:val="CC0000"/>
          <w:lang w:eastAsia="es-AR"/>
        </w:rPr>
        <w:t xml:space="preserve"> </w:t>
      </w:r>
      <w:r w:rsidRPr="00B85637">
        <w:rPr>
          <w:rFonts w:eastAsia="Times New Roman" w:cstheme="minorHAnsi"/>
          <w:color w:val="333333"/>
          <w:lang w:eastAsia="es-AR"/>
        </w:rPr>
        <w:t>a toda vibración que al propagarse a través del aire sea capaz de producir una sensación auditiva.</w:t>
      </w:r>
    </w:p>
    <w:p w:rsidR="00B47707" w:rsidRPr="00B85637" w:rsidRDefault="00B47707" w:rsidP="00B47707">
      <w:pPr>
        <w:spacing w:after="0" w:line="240" w:lineRule="auto"/>
        <w:jc w:val="both"/>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El proceso sonoro consta de </w:t>
      </w:r>
      <w:r w:rsidRPr="00B85637">
        <w:rPr>
          <w:rFonts w:eastAsia="Times New Roman" w:cstheme="minorHAnsi"/>
          <w:b/>
          <w:bCs/>
          <w:color w:val="000000"/>
          <w:lang w:eastAsia="es-AR"/>
        </w:rPr>
        <w:t>3 fases o etapas</w:t>
      </w:r>
      <w:r w:rsidRPr="00B85637">
        <w:rPr>
          <w:rFonts w:eastAsia="Times New Roman" w:cstheme="minorHAnsi"/>
          <w:color w:val="333333"/>
          <w:lang w:eastAsia="es-AR"/>
        </w:rPr>
        <w:t xml:space="preserve"> bien definidas:</w:t>
      </w:r>
    </w:p>
    <w:p w:rsidR="00B47707" w:rsidRPr="00B85637" w:rsidRDefault="00B47707" w:rsidP="00B47707">
      <w:pPr>
        <w:numPr>
          <w:ilvl w:val="0"/>
          <w:numId w:val="2"/>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Producción</w:t>
      </w:r>
    </w:p>
    <w:p w:rsidR="00B47707" w:rsidRPr="00B85637" w:rsidRDefault="00B47707" w:rsidP="00B47707">
      <w:pPr>
        <w:numPr>
          <w:ilvl w:val="0"/>
          <w:numId w:val="2"/>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Propagación</w:t>
      </w:r>
    </w:p>
    <w:p w:rsidR="00B47707" w:rsidRPr="00B85637" w:rsidRDefault="00B47707" w:rsidP="00B47707">
      <w:pPr>
        <w:numPr>
          <w:ilvl w:val="0"/>
          <w:numId w:val="2"/>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Percepción</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Producción</w:t>
      </w: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Esta es la </w:t>
      </w:r>
      <w:r w:rsidRPr="00B85637">
        <w:rPr>
          <w:rFonts w:eastAsia="Times New Roman" w:cstheme="minorHAnsi"/>
          <w:b/>
          <w:bCs/>
          <w:color w:val="000000"/>
          <w:lang w:eastAsia="es-AR"/>
        </w:rPr>
        <w:t>primera etapa</w:t>
      </w:r>
      <w:r w:rsidRPr="00B85637">
        <w:rPr>
          <w:rFonts w:eastAsia="Times New Roman" w:cstheme="minorHAnsi"/>
          <w:color w:val="000000"/>
          <w:lang w:eastAsia="es-AR"/>
        </w:rPr>
        <w:t xml:space="preserve"> </w:t>
      </w:r>
      <w:r w:rsidRPr="00B85637">
        <w:rPr>
          <w:rFonts w:eastAsia="Times New Roman" w:cstheme="minorHAnsi"/>
          <w:color w:val="333333"/>
          <w:lang w:eastAsia="es-AR"/>
        </w:rPr>
        <w:t xml:space="preserve">del proceso sonoro. El sonido se produce tras aplicar una fuerza determinada sobre un material vibrante (por ej., al pulsar una cuerda, o golpear un parche, etc.) que se encuentra en reposo (relativo o absoluto). El material entra en un </w:t>
      </w:r>
      <w:r w:rsidRPr="00B85637">
        <w:rPr>
          <w:rFonts w:eastAsia="Times New Roman" w:cstheme="minorHAnsi"/>
          <w:b/>
          <w:bCs/>
          <w:color w:val="333333"/>
          <w:lang w:eastAsia="es-AR"/>
        </w:rPr>
        <w:t>movimiento oscilatorio</w:t>
      </w:r>
      <w:r w:rsidRPr="00B85637">
        <w:rPr>
          <w:rFonts w:eastAsia="Times New Roman" w:cstheme="minorHAnsi"/>
          <w:color w:val="333333"/>
          <w:lang w:eastAsia="es-AR"/>
        </w:rPr>
        <w:t xml:space="preserve">, es decir, </w:t>
      </w:r>
      <w:r w:rsidRPr="00B85637">
        <w:rPr>
          <w:rFonts w:eastAsia="Times New Roman" w:cstheme="minorHAnsi"/>
          <w:b/>
          <w:bCs/>
          <w:color w:val="333333"/>
          <w:lang w:eastAsia="es-AR"/>
        </w:rPr>
        <w:t>vibra</w:t>
      </w:r>
      <w:r w:rsidRPr="00B85637">
        <w:rPr>
          <w:rFonts w:eastAsia="Times New Roman" w:cstheme="minorHAnsi"/>
          <w:color w:val="333333"/>
          <w:lang w:eastAsia="es-AR"/>
        </w:rPr>
        <w:t>.</w:t>
      </w:r>
    </w:p>
    <w:p w:rsidR="00B85637" w:rsidRDefault="00B85637" w:rsidP="00B47707">
      <w:pPr>
        <w:spacing w:after="0" w:line="240" w:lineRule="auto"/>
        <w:jc w:val="both"/>
        <w:rPr>
          <w:rFonts w:eastAsia="Times New Roman" w:cstheme="minorHAnsi"/>
          <w:b/>
          <w:bCs/>
          <w:color w:val="000000"/>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Propagación</w:t>
      </w:r>
    </w:p>
    <w:p w:rsidR="00B47707" w:rsidRPr="003470E5"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Esta es la </w:t>
      </w:r>
      <w:r w:rsidRPr="00B85637">
        <w:rPr>
          <w:rFonts w:eastAsia="Times New Roman" w:cstheme="minorHAnsi"/>
          <w:b/>
          <w:bCs/>
          <w:color w:val="000000"/>
          <w:lang w:eastAsia="es-AR"/>
        </w:rPr>
        <w:t>segunda etapa</w:t>
      </w:r>
      <w:r w:rsidRPr="00B85637">
        <w:rPr>
          <w:rFonts w:eastAsia="Times New Roman" w:cstheme="minorHAnsi"/>
          <w:color w:val="000000"/>
          <w:lang w:eastAsia="es-AR"/>
        </w:rPr>
        <w:t xml:space="preserve"> </w:t>
      </w:r>
      <w:r w:rsidRPr="00B85637">
        <w:rPr>
          <w:rFonts w:eastAsia="Times New Roman" w:cstheme="minorHAnsi"/>
          <w:color w:val="333333"/>
          <w:lang w:eastAsia="es-AR"/>
        </w:rPr>
        <w:t xml:space="preserve">del proceso sonoro. La vibración es un movimiento mecánico que genera cambios en el </w:t>
      </w:r>
      <w:r w:rsidRPr="00B85637">
        <w:rPr>
          <w:rFonts w:eastAsia="Times New Roman" w:cstheme="minorHAnsi"/>
          <w:b/>
          <w:bCs/>
          <w:color w:val="333333"/>
          <w:lang w:eastAsia="es-AR"/>
        </w:rPr>
        <w:t>medio transmisor</w:t>
      </w:r>
      <w:r w:rsidR="003470E5">
        <w:rPr>
          <w:rFonts w:eastAsia="Times New Roman" w:cstheme="minorHAnsi"/>
          <w:color w:val="333333"/>
          <w:lang w:eastAsia="es-AR"/>
        </w:rPr>
        <w:t>, haciendo que se desplace</w:t>
      </w:r>
      <w:r w:rsidRPr="00B85637">
        <w:rPr>
          <w:rFonts w:eastAsia="Times New Roman" w:cstheme="minorHAnsi"/>
          <w:color w:val="333333"/>
          <w:lang w:eastAsia="es-AR"/>
        </w:rPr>
        <w:t xml:space="preserve"> energía a través del aire en forma de ondas hacia el entorno. Estas son las llamadas </w:t>
      </w:r>
      <w:r w:rsidR="00B85637">
        <w:rPr>
          <w:rFonts w:eastAsia="Times New Roman" w:cstheme="minorHAnsi"/>
          <w:b/>
          <w:bCs/>
          <w:color w:val="993300"/>
          <w:lang w:eastAsia="es-AR"/>
        </w:rPr>
        <w:t>ondas s</w:t>
      </w:r>
      <w:r w:rsidRPr="00B85637">
        <w:rPr>
          <w:rFonts w:eastAsia="Times New Roman" w:cstheme="minorHAnsi"/>
          <w:b/>
          <w:bCs/>
          <w:color w:val="993300"/>
          <w:lang w:eastAsia="es-AR"/>
        </w:rPr>
        <w:t>onoras</w:t>
      </w:r>
      <w:r w:rsidRPr="00B85637">
        <w:rPr>
          <w:rFonts w:eastAsia="Times New Roman" w:cstheme="minorHAnsi"/>
          <w:color w:val="333333"/>
          <w:lang w:eastAsia="es-AR"/>
        </w:rPr>
        <w:t xml:space="preserve"> que se dirigen hacia el oído humano.</w:t>
      </w:r>
      <w:r w:rsidR="003470E5">
        <w:rPr>
          <w:rFonts w:eastAsia="Times New Roman" w:cstheme="minorHAnsi"/>
          <w:color w:val="333333"/>
          <w:lang w:eastAsia="es-AR"/>
        </w:rPr>
        <w:t xml:space="preserve"> Cabe aclarar que casi todos los sonidos que escuchamos, </w:t>
      </w:r>
      <w:proofErr w:type="spellStart"/>
      <w:r w:rsidR="003470E5">
        <w:rPr>
          <w:rFonts w:eastAsia="Times New Roman" w:cstheme="minorHAnsi"/>
          <w:color w:val="333333"/>
          <w:lang w:eastAsia="es-AR"/>
        </w:rPr>
        <w:t>incluídos</w:t>
      </w:r>
      <w:proofErr w:type="spellEnd"/>
      <w:r w:rsidR="003470E5">
        <w:rPr>
          <w:rFonts w:eastAsia="Times New Roman" w:cstheme="minorHAnsi"/>
          <w:color w:val="333333"/>
          <w:lang w:eastAsia="es-AR"/>
        </w:rPr>
        <w:t xml:space="preserve"> los musicales, están formados por </w:t>
      </w:r>
      <w:r w:rsidR="003470E5" w:rsidRPr="003470E5">
        <w:rPr>
          <w:rFonts w:eastAsia="Times New Roman" w:cstheme="minorHAnsi"/>
          <w:b/>
          <w:color w:val="333333"/>
          <w:lang w:eastAsia="es-AR"/>
        </w:rPr>
        <w:t>varias ondas sonoras a la vez</w:t>
      </w:r>
      <w:r w:rsidR="003470E5">
        <w:rPr>
          <w:rFonts w:eastAsia="Times New Roman" w:cstheme="minorHAnsi"/>
          <w:b/>
          <w:color w:val="333333"/>
          <w:lang w:eastAsia="es-AR"/>
        </w:rPr>
        <w:t xml:space="preserve"> </w:t>
      </w:r>
      <w:r w:rsidR="003470E5">
        <w:rPr>
          <w:rFonts w:eastAsia="Times New Roman" w:cstheme="minorHAnsi"/>
          <w:color w:val="333333"/>
          <w:lang w:eastAsia="es-AR"/>
        </w:rPr>
        <w:t xml:space="preserve">(lo veremos al estudiar el </w:t>
      </w:r>
      <w:r w:rsidR="003470E5" w:rsidRPr="003470E5">
        <w:rPr>
          <w:rFonts w:eastAsia="Times New Roman" w:cstheme="minorHAnsi"/>
          <w:i/>
          <w:color w:val="333333"/>
          <w:lang w:eastAsia="es-AR"/>
        </w:rPr>
        <w:t>timbre</w:t>
      </w:r>
      <w:r w:rsidR="003470E5">
        <w:rPr>
          <w:rFonts w:eastAsia="Times New Roman" w:cstheme="minorHAnsi"/>
          <w:color w:val="333333"/>
          <w:lang w:eastAsia="es-AR"/>
        </w:rPr>
        <w:t>).</w:t>
      </w:r>
    </w:p>
    <w:p w:rsidR="00B85637" w:rsidRDefault="00B85637" w:rsidP="00B47707">
      <w:pPr>
        <w:spacing w:after="0" w:line="240" w:lineRule="auto"/>
        <w:jc w:val="both"/>
        <w:rPr>
          <w:rFonts w:eastAsia="Times New Roman" w:cstheme="minorHAnsi"/>
          <w:b/>
          <w:bCs/>
          <w:color w:val="000000"/>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Percepción</w:t>
      </w: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Esta es la </w:t>
      </w:r>
      <w:r w:rsidRPr="00B85637">
        <w:rPr>
          <w:rFonts w:eastAsia="Times New Roman" w:cstheme="minorHAnsi"/>
          <w:b/>
          <w:bCs/>
          <w:color w:val="000000"/>
          <w:lang w:eastAsia="es-AR"/>
        </w:rPr>
        <w:t>tercera etapa</w:t>
      </w:r>
      <w:r w:rsidRPr="00B85637">
        <w:rPr>
          <w:rFonts w:eastAsia="Times New Roman" w:cstheme="minorHAnsi"/>
          <w:color w:val="000000"/>
          <w:lang w:eastAsia="es-AR"/>
        </w:rPr>
        <w:t xml:space="preserve"> </w:t>
      </w:r>
      <w:r w:rsidRPr="00B85637">
        <w:rPr>
          <w:rFonts w:eastAsia="Times New Roman" w:cstheme="minorHAnsi"/>
          <w:color w:val="333333"/>
          <w:lang w:eastAsia="es-AR"/>
        </w:rPr>
        <w:t xml:space="preserve">del proceso sonoro. Las ondas sonoras producidas y propagadas son percibidas por el </w:t>
      </w:r>
      <w:r w:rsidRPr="00B85637">
        <w:rPr>
          <w:rFonts w:eastAsia="Times New Roman" w:cstheme="minorHAnsi"/>
          <w:b/>
          <w:bCs/>
          <w:color w:val="333333"/>
          <w:lang w:eastAsia="es-AR"/>
        </w:rPr>
        <w:t>Aparto Auditivo</w:t>
      </w:r>
      <w:r w:rsidRPr="00B85637">
        <w:rPr>
          <w:rFonts w:eastAsia="Times New Roman" w:cstheme="minorHAnsi"/>
          <w:color w:val="333333"/>
          <w:lang w:eastAsia="es-AR"/>
        </w:rPr>
        <w:t xml:space="preserve">, compuesto por: </w:t>
      </w:r>
      <w:r w:rsidRPr="00B85637">
        <w:rPr>
          <w:rFonts w:eastAsia="Times New Roman" w:cstheme="minorHAnsi"/>
          <w:b/>
          <w:bCs/>
          <w:color w:val="333333"/>
          <w:lang w:eastAsia="es-AR"/>
        </w:rPr>
        <w:t>oído externo</w:t>
      </w:r>
      <w:r w:rsidRPr="00B85637">
        <w:rPr>
          <w:rFonts w:eastAsia="Times New Roman" w:cstheme="minorHAnsi"/>
          <w:color w:val="333333"/>
          <w:lang w:eastAsia="es-AR"/>
        </w:rPr>
        <w:t xml:space="preserve"> (pabellón auricular y canal auditivo externo) </w:t>
      </w:r>
      <w:r w:rsidRPr="00B85637">
        <w:rPr>
          <w:rFonts w:eastAsia="Times New Roman" w:cstheme="minorHAnsi"/>
          <w:b/>
          <w:bCs/>
          <w:color w:val="333333"/>
          <w:lang w:eastAsia="es-AR"/>
        </w:rPr>
        <w:t>oído medio</w:t>
      </w:r>
      <w:r w:rsidRPr="00B85637">
        <w:rPr>
          <w:rFonts w:eastAsia="Times New Roman" w:cstheme="minorHAnsi"/>
          <w:color w:val="333333"/>
          <w:lang w:eastAsia="es-AR"/>
        </w:rPr>
        <w:t xml:space="preserve"> (tímpano, huesecillos) y </w:t>
      </w:r>
      <w:r w:rsidRPr="00B85637">
        <w:rPr>
          <w:rFonts w:eastAsia="Times New Roman" w:cstheme="minorHAnsi"/>
          <w:b/>
          <w:bCs/>
          <w:color w:val="333333"/>
          <w:lang w:eastAsia="es-AR"/>
        </w:rPr>
        <w:t>oído interno</w:t>
      </w:r>
      <w:r w:rsidRPr="00B85637">
        <w:rPr>
          <w:rFonts w:eastAsia="Times New Roman" w:cstheme="minorHAnsi"/>
          <w:color w:val="333333"/>
          <w:lang w:eastAsia="es-AR"/>
        </w:rPr>
        <w:t xml:space="preserve"> (caracol óseo y caracol membranoso, cóclea).  La cóclea contiene unos sensores en los que impactan las ondas sonoras; de allí nacen </w:t>
      </w:r>
      <w:r w:rsidRPr="00B85637">
        <w:rPr>
          <w:rFonts w:eastAsia="Times New Roman" w:cstheme="minorHAnsi"/>
          <w:b/>
          <w:bCs/>
          <w:color w:val="333333"/>
          <w:lang w:eastAsia="es-AR"/>
        </w:rPr>
        <w:t>vías nerviosas</w:t>
      </w:r>
      <w:r w:rsidRPr="00B85637">
        <w:rPr>
          <w:rFonts w:eastAsia="Times New Roman" w:cstheme="minorHAnsi"/>
          <w:color w:val="333333"/>
          <w:lang w:eastAsia="es-AR"/>
        </w:rPr>
        <w:t xml:space="preserve"> que conducirán la información hacia el </w:t>
      </w:r>
      <w:r w:rsidRPr="00B85637">
        <w:rPr>
          <w:rFonts w:eastAsia="Times New Roman" w:cstheme="minorHAnsi"/>
          <w:b/>
          <w:bCs/>
          <w:color w:val="333333"/>
          <w:lang w:eastAsia="es-AR"/>
        </w:rPr>
        <w:t>cerebro</w:t>
      </w:r>
      <w:r w:rsidRPr="00B85637">
        <w:rPr>
          <w:rFonts w:eastAsia="Times New Roman" w:cstheme="minorHAnsi"/>
          <w:color w:val="333333"/>
          <w:lang w:eastAsia="es-AR"/>
        </w:rPr>
        <w:t>, que la integrará para reconocerla finalmente como sonido.</w:t>
      </w:r>
    </w:p>
    <w:p w:rsidR="00B47707" w:rsidRPr="00B85637" w:rsidRDefault="00B47707" w:rsidP="00B47707">
      <w:pPr>
        <w:spacing w:after="24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noProof/>
          <w:color w:val="000000"/>
          <w:bdr w:val="none" w:sz="0" w:space="0" w:color="auto" w:frame="1"/>
          <w:lang w:eastAsia="es-AR"/>
        </w:rPr>
        <w:lastRenderedPageBreak/>
        <w:drawing>
          <wp:anchor distT="0" distB="0" distL="114300" distR="114300" simplePos="0" relativeHeight="251658240" behindDoc="0" locked="0" layoutInCell="1" allowOverlap="0">
            <wp:simplePos x="0" y="0"/>
            <wp:positionH relativeFrom="page">
              <wp:posOffset>2132721</wp:posOffset>
            </wp:positionH>
            <wp:positionV relativeFrom="page">
              <wp:posOffset>719553</wp:posOffset>
            </wp:positionV>
            <wp:extent cx="3049200" cy="1868400"/>
            <wp:effectExtent l="0" t="0" r="0" b="0"/>
            <wp:wrapTopAndBottom/>
            <wp:docPr id="5" name="Imagen 5" descr="https://lh6.googleusercontent.com/7vOfa7iuTAUHP5mI2btvsAuUeyZrySYvxqxt0lfIpfvJ-KKB9MMDBHof9OiG9HzZSaiGlKJWAxg0xy9SN72nr6pRU1A1Rs53uY6NkFPBc7EXQVn5KwPoQMIuAmQcOFFXC36aa0xbKTA5uz8n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7vOfa7iuTAUHP5mI2btvsAuUeyZrySYvxqxt0lfIpfvJ-KKB9MMDBHof9OiG9HzZSaiGlKJWAxg0xy9SN72nr6pRU1A1Rs53uY6NkFPBc7EXQVn5KwPoQMIuAmQcOFFXC36aa0xbKTA5uz8nR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9200" cy="186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85637" w:rsidRPr="00B85637" w:rsidRDefault="00B47707" w:rsidP="003470E5">
      <w:pPr>
        <w:spacing w:after="240" w:line="240" w:lineRule="auto"/>
        <w:rPr>
          <w:rFonts w:eastAsia="Times New Roman" w:cstheme="minorHAnsi"/>
          <w:b/>
          <w:color w:val="000000"/>
          <w:lang w:eastAsia="es-AR"/>
        </w:rPr>
      </w:pPr>
      <w:r w:rsidRPr="00B85637">
        <w:rPr>
          <w:rFonts w:eastAsia="Times New Roman" w:cstheme="minorHAnsi"/>
          <w:lang w:eastAsia="es-AR"/>
        </w:rPr>
        <w:br/>
      </w:r>
      <w:r w:rsidR="003470E5">
        <w:rPr>
          <w:rFonts w:eastAsia="Times New Roman" w:cstheme="minorHAnsi"/>
          <w:b/>
          <w:color w:val="000000"/>
          <w:lang w:eastAsia="es-AR"/>
        </w:rPr>
        <w:t xml:space="preserve">2. </w:t>
      </w:r>
      <w:r w:rsidR="00B85637" w:rsidRPr="00B85637">
        <w:rPr>
          <w:rFonts w:eastAsia="Times New Roman" w:cstheme="minorHAnsi"/>
          <w:b/>
          <w:color w:val="000000"/>
          <w:lang w:eastAsia="es-AR"/>
        </w:rPr>
        <w:t>Parámetros del sonido</w:t>
      </w:r>
    </w:p>
    <w:p w:rsidR="00B47707" w:rsidRPr="003470E5" w:rsidRDefault="00B47707" w:rsidP="00B47707">
      <w:pPr>
        <w:spacing w:after="0" w:line="240" w:lineRule="auto"/>
        <w:ind w:firstLine="720"/>
        <w:jc w:val="both"/>
        <w:rPr>
          <w:rFonts w:eastAsia="Times New Roman" w:cstheme="minorHAnsi"/>
          <w:b/>
          <w:lang w:eastAsia="es-AR"/>
        </w:rPr>
      </w:pPr>
      <w:r w:rsidRPr="00B85637">
        <w:rPr>
          <w:rFonts w:eastAsia="Times New Roman" w:cstheme="minorHAnsi"/>
          <w:color w:val="000000"/>
          <w:lang w:eastAsia="es-AR"/>
        </w:rPr>
        <w:t xml:space="preserve">Los </w:t>
      </w:r>
      <w:r w:rsidRPr="00B85637">
        <w:rPr>
          <w:rFonts w:eastAsia="Times New Roman" w:cstheme="minorHAnsi"/>
          <w:b/>
          <w:bCs/>
          <w:color w:val="000000"/>
          <w:lang w:eastAsia="es-AR"/>
        </w:rPr>
        <w:t>parámetros sonoros</w:t>
      </w:r>
      <w:r w:rsidRPr="00B85637">
        <w:rPr>
          <w:rFonts w:eastAsia="Times New Roman" w:cstheme="minorHAnsi"/>
          <w:color w:val="000000"/>
          <w:lang w:eastAsia="es-AR"/>
        </w:rPr>
        <w:t xml:space="preserve"> son características de todos los sonidos, considerados como fenómeno físico, sean musicales o no. El ruido de un colectivo o de nuestra respiración tiene parámetros sonoros tanto como el sonido de un violín tocando una sinfonía. Los parámetros sonoros tienen la característica de ser </w:t>
      </w:r>
      <w:r w:rsidRPr="00B85637">
        <w:rPr>
          <w:rFonts w:eastAsia="Times New Roman" w:cstheme="minorHAnsi"/>
          <w:i/>
          <w:iCs/>
          <w:color w:val="000000"/>
          <w:lang w:eastAsia="es-AR"/>
        </w:rPr>
        <w:t>medibles</w:t>
      </w:r>
      <w:r w:rsidRPr="00B85637">
        <w:rPr>
          <w:rFonts w:eastAsia="Times New Roman" w:cstheme="minorHAnsi"/>
          <w:color w:val="000000"/>
          <w:lang w:eastAsia="es-AR"/>
        </w:rPr>
        <w:t xml:space="preserve"> de manera cuantitativa, </w:t>
      </w:r>
      <w:r w:rsidRPr="003470E5">
        <w:rPr>
          <w:rFonts w:eastAsia="Times New Roman" w:cstheme="minorHAnsi"/>
          <w:b/>
          <w:color w:val="000000"/>
          <w:lang w:eastAsia="es-AR"/>
        </w:rPr>
        <w:t>son diferentes aspectos de las ondas sonoras que producen distintas sensaciones sonoras: agudo/grave (altura o tono), fuerte/suave (intensidad o volumen), largo/corto (duración) y también nos permiten identificar la fuente sonora (timbre).</w:t>
      </w:r>
    </w:p>
    <w:p w:rsidR="00954688" w:rsidRPr="003470E5" w:rsidRDefault="00954688" w:rsidP="00B47707">
      <w:pPr>
        <w:spacing w:after="0" w:line="240" w:lineRule="auto"/>
        <w:jc w:val="both"/>
        <w:rPr>
          <w:rFonts w:eastAsia="Times New Roman" w:cstheme="minorHAnsi"/>
          <w:b/>
          <w:color w:val="000000"/>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000000"/>
          <w:lang w:eastAsia="es-AR"/>
        </w:rPr>
        <w:t>Analizaremos en profundidad 3 de ellos: </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Altura o tono</w:t>
      </w:r>
    </w:p>
    <w:p w:rsidR="00954688" w:rsidRDefault="00954688" w:rsidP="00B47707">
      <w:pPr>
        <w:spacing w:after="0" w:line="240" w:lineRule="auto"/>
        <w:jc w:val="both"/>
        <w:rPr>
          <w:rFonts w:eastAsia="Times New Roman" w:cstheme="minorHAnsi"/>
          <w:color w:val="333333"/>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Las ondas sonoras tienen una </w:t>
      </w:r>
      <w:r w:rsidRPr="00B85637">
        <w:rPr>
          <w:rFonts w:eastAsia="Times New Roman" w:cstheme="minorHAnsi"/>
          <w:b/>
          <w:bCs/>
          <w:color w:val="000000"/>
          <w:lang w:eastAsia="es-AR"/>
        </w:rPr>
        <w:t>Frecuencia</w:t>
      </w:r>
      <w:r w:rsidRPr="00B85637">
        <w:rPr>
          <w:rFonts w:eastAsia="Times New Roman" w:cstheme="minorHAnsi"/>
          <w:b/>
          <w:bCs/>
          <w:color w:val="CC0000"/>
          <w:lang w:eastAsia="es-AR"/>
        </w:rPr>
        <w:t xml:space="preserve">: </w:t>
      </w:r>
      <w:r w:rsidRPr="00B85637">
        <w:rPr>
          <w:rFonts w:eastAsia="Times New Roman" w:cstheme="minorHAnsi"/>
          <w:color w:val="333333"/>
          <w:lang w:eastAsia="es-AR"/>
        </w:rPr>
        <w:t xml:space="preserve">la cantidad de vibraciones u oscilaciones por segundo. Esta frecuencia de la onda sonora </w:t>
      </w:r>
      <w:r w:rsidRPr="00B85637">
        <w:rPr>
          <w:rFonts w:eastAsia="Times New Roman" w:cstheme="minorHAnsi"/>
          <w:b/>
          <w:bCs/>
          <w:color w:val="333333"/>
          <w:lang w:eastAsia="es-AR"/>
        </w:rPr>
        <w:t>determina</w:t>
      </w:r>
      <w:r w:rsidRPr="00B85637">
        <w:rPr>
          <w:rFonts w:eastAsia="Times New Roman" w:cstheme="minorHAnsi"/>
          <w:color w:val="333333"/>
          <w:lang w:eastAsia="es-AR"/>
        </w:rPr>
        <w:t xml:space="preserve"> la altura o tono del sonido, es decir, si es grave o agudo. Cuanto mayor sea la frecuencia (mayor cantidad de vibraciones por segundo) el sonido será más agudo; si la frecuencia es menor (menos cantidad de vibraciones por segundo) el sonido será más grave.</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noProof/>
          <w:color w:val="000000"/>
          <w:bdr w:val="none" w:sz="0" w:space="0" w:color="auto" w:frame="1"/>
          <w:lang w:eastAsia="es-AR"/>
        </w:rPr>
        <w:drawing>
          <wp:inline distT="0" distB="0" distL="0" distR="0" wp14:anchorId="7034D0E4" wp14:editId="0E5595C1">
            <wp:extent cx="3048000" cy="1036320"/>
            <wp:effectExtent l="0" t="0" r="0" b="0"/>
            <wp:docPr id="6" name="Imagen 6" descr="https://lh3.googleusercontent.com/IxkSQCX-_a9SoPUO1uPzIYVR0rH73ZlAtB7mkWz6jHcH2KKC1HW_xVkhoKw5qYoUJdIJXrfjtnVoNE-l2bKAFrZSpl2as6rP69L_ciq1n9eNV03sdl3rcqiLwWEfoVpf7_-XF84Ra_NPAHti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IxkSQCX-_a9SoPUO1uPzIYVR0rH73ZlAtB7mkWz6jHcH2KKC1HW_xVkhoKw5qYoUJdIJXrfjtnVoNE-l2bKAFrZSpl2as6rP69L_ciq1n9eNV03sdl3rcqiLwWEfoVpf7_-XF84Ra_NPAHtiI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036320"/>
                    </a:xfrm>
                    <a:prstGeom prst="rect">
                      <a:avLst/>
                    </a:prstGeom>
                    <a:noFill/>
                    <a:ln>
                      <a:noFill/>
                    </a:ln>
                  </pic:spPr>
                </pic:pic>
              </a:graphicData>
            </a:graphic>
          </wp:inline>
        </w:drawing>
      </w:r>
    </w:p>
    <w:p w:rsidR="00B47707" w:rsidRPr="00B85637" w:rsidRDefault="00B47707" w:rsidP="00B47707">
      <w:pPr>
        <w:spacing w:after="24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 xml:space="preserve">Su </w:t>
      </w:r>
      <w:r w:rsidRPr="00B85637">
        <w:rPr>
          <w:rFonts w:eastAsia="Times New Roman" w:cstheme="minorHAnsi"/>
          <w:b/>
          <w:bCs/>
          <w:color w:val="333300"/>
          <w:lang w:eastAsia="es-AR"/>
        </w:rPr>
        <w:t>unidad de medida es el Hertzio (Hz)</w:t>
      </w:r>
      <w:r w:rsidRPr="00B85637">
        <w:rPr>
          <w:rFonts w:eastAsia="Times New Roman" w:cstheme="minorHAnsi"/>
          <w:color w:val="333333"/>
          <w:lang w:eastAsia="es-AR"/>
        </w:rPr>
        <w:t xml:space="preserve"> y </w:t>
      </w:r>
      <w:r w:rsidRPr="00B85637">
        <w:rPr>
          <w:rFonts w:eastAsia="Times New Roman" w:cstheme="minorHAnsi"/>
          <w:b/>
          <w:bCs/>
          <w:color w:val="333333"/>
          <w:u w:val="single"/>
          <w:lang w:eastAsia="es-AR"/>
        </w:rPr>
        <w:t>el oído humano está en condición de percibir el rango entre 20 Hz y 20.000 Hz (20 kHz).</w:t>
      </w: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333333"/>
          <w:lang w:eastAsia="es-AR"/>
        </w:rPr>
        <w:t>Convencionalmente los tonos se clasifican en:</w:t>
      </w:r>
    </w:p>
    <w:p w:rsidR="00B47707" w:rsidRPr="00B85637" w:rsidRDefault="00B47707" w:rsidP="00B47707">
      <w:pPr>
        <w:numPr>
          <w:ilvl w:val="0"/>
          <w:numId w:val="4"/>
        </w:numPr>
        <w:spacing w:after="0" w:line="240" w:lineRule="auto"/>
        <w:ind w:left="721"/>
        <w:jc w:val="both"/>
        <w:textAlignment w:val="baseline"/>
        <w:rPr>
          <w:rFonts w:eastAsia="Times New Roman" w:cstheme="minorHAnsi"/>
          <w:color w:val="000000"/>
          <w:lang w:eastAsia="es-AR"/>
        </w:rPr>
      </w:pPr>
      <w:proofErr w:type="spellStart"/>
      <w:r w:rsidRPr="00B85637">
        <w:rPr>
          <w:rFonts w:eastAsia="Times New Roman" w:cstheme="minorHAnsi"/>
          <w:b/>
          <w:bCs/>
          <w:i/>
          <w:iCs/>
          <w:color w:val="000000"/>
          <w:lang w:eastAsia="es-AR"/>
        </w:rPr>
        <w:t>Subgraves</w:t>
      </w:r>
      <w:proofErr w:type="spellEnd"/>
      <w:r w:rsidRPr="00B85637">
        <w:rPr>
          <w:rFonts w:eastAsia="Times New Roman" w:cstheme="minorHAnsi"/>
          <w:b/>
          <w:bCs/>
          <w:i/>
          <w:iCs/>
          <w:color w:val="000000"/>
          <w:lang w:eastAsia="es-AR"/>
        </w:rPr>
        <w:t>.-</w:t>
      </w:r>
      <w:r w:rsidRPr="00B85637">
        <w:rPr>
          <w:rFonts w:eastAsia="Times New Roman" w:cstheme="minorHAnsi"/>
          <w:i/>
          <w:iCs/>
          <w:color w:val="000000"/>
          <w:lang w:eastAsia="es-AR"/>
        </w:rPr>
        <w:t xml:space="preserve"> 20-50 Hz</w:t>
      </w:r>
    </w:p>
    <w:p w:rsidR="00B47707" w:rsidRPr="00B85637" w:rsidRDefault="00B47707" w:rsidP="00B47707">
      <w:pPr>
        <w:numPr>
          <w:ilvl w:val="0"/>
          <w:numId w:val="4"/>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Graves.-</w:t>
      </w:r>
      <w:r w:rsidRPr="00B85637">
        <w:rPr>
          <w:rFonts w:eastAsia="Times New Roman" w:cstheme="minorHAnsi"/>
          <w:i/>
          <w:iCs/>
          <w:color w:val="000000"/>
          <w:lang w:eastAsia="es-AR"/>
        </w:rPr>
        <w:t xml:space="preserve"> 50-250 Hz</w:t>
      </w:r>
    </w:p>
    <w:p w:rsidR="00B47707" w:rsidRPr="00B85637" w:rsidRDefault="00B47707" w:rsidP="00B47707">
      <w:pPr>
        <w:numPr>
          <w:ilvl w:val="0"/>
          <w:numId w:val="4"/>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Medios Graves.-</w:t>
      </w:r>
      <w:r w:rsidRPr="00B85637">
        <w:rPr>
          <w:rFonts w:eastAsia="Times New Roman" w:cstheme="minorHAnsi"/>
          <w:i/>
          <w:iCs/>
          <w:color w:val="000000"/>
          <w:lang w:eastAsia="es-AR"/>
        </w:rPr>
        <w:t xml:space="preserve"> 250-800 Hz</w:t>
      </w:r>
    </w:p>
    <w:p w:rsidR="00B47707" w:rsidRPr="00B85637" w:rsidRDefault="00B47707" w:rsidP="00B47707">
      <w:pPr>
        <w:numPr>
          <w:ilvl w:val="0"/>
          <w:numId w:val="4"/>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Medios Agudos.-</w:t>
      </w:r>
      <w:r w:rsidRPr="00B85637">
        <w:rPr>
          <w:rFonts w:eastAsia="Times New Roman" w:cstheme="minorHAnsi"/>
          <w:i/>
          <w:iCs/>
          <w:color w:val="000000"/>
          <w:lang w:eastAsia="es-AR"/>
        </w:rPr>
        <w:t xml:space="preserve"> 800-8000 Hz</w:t>
      </w:r>
    </w:p>
    <w:p w:rsidR="00B47707" w:rsidRPr="00B85637" w:rsidRDefault="00B47707" w:rsidP="00B47707">
      <w:pPr>
        <w:numPr>
          <w:ilvl w:val="0"/>
          <w:numId w:val="4"/>
        </w:numPr>
        <w:spacing w:after="0" w:line="240" w:lineRule="auto"/>
        <w:ind w:left="721"/>
        <w:jc w:val="both"/>
        <w:textAlignment w:val="baseline"/>
        <w:rPr>
          <w:rFonts w:eastAsia="Times New Roman" w:cstheme="minorHAnsi"/>
          <w:color w:val="000000"/>
          <w:lang w:eastAsia="es-AR"/>
        </w:rPr>
      </w:pPr>
      <w:r w:rsidRPr="00B85637">
        <w:rPr>
          <w:rFonts w:eastAsia="Times New Roman" w:cstheme="minorHAnsi"/>
          <w:b/>
          <w:bCs/>
          <w:i/>
          <w:iCs/>
          <w:color w:val="000000"/>
          <w:lang w:eastAsia="es-AR"/>
        </w:rPr>
        <w:t>Agudos.-</w:t>
      </w:r>
      <w:r w:rsidRPr="00B85637">
        <w:rPr>
          <w:rFonts w:eastAsia="Times New Roman" w:cstheme="minorHAnsi"/>
          <w:i/>
          <w:iCs/>
          <w:color w:val="000000"/>
          <w:lang w:eastAsia="es-AR"/>
        </w:rPr>
        <w:t xml:space="preserve"> 8000-20000 Hz</w:t>
      </w:r>
    </w:p>
    <w:p w:rsidR="00B47707" w:rsidRDefault="00B47707" w:rsidP="00B47707">
      <w:pPr>
        <w:spacing w:after="240" w:line="240" w:lineRule="auto"/>
        <w:rPr>
          <w:rFonts w:eastAsia="Times New Roman" w:cstheme="minorHAnsi"/>
          <w:lang w:eastAsia="es-AR"/>
        </w:rPr>
      </w:pPr>
    </w:p>
    <w:p w:rsidR="003470E5" w:rsidRPr="00B85637" w:rsidRDefault="003470E5" w:rsidP="00B47707">
      <w:pPr>
        <w:spacing w:after="24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lastRenderedPageBreak/>
        <w:t>Intensidad o volumen</w:t>
      </w:r>
    </w:p>
    <w:p w:rsidR="00954688" w:rsidRDefault="00954688" w:rsidP="00B47707">
      <w:pPr>
        <w:spacing w:after="0" w:line="240" w:lineRule="auto"/>
        <w:jc w:val="both"/>
        <w:rPr>
          <w:rFonts w:eastAsia="Times New Roman" w:cstheme="minorHAnsi"/>
          <w:color w:val="000000"/>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000000"/>
          <w:lang w:eastAsia="es-AR"/>
        </w:rPr>
        <w:t xml:space="preserve">Es la cantidad de energía acústica que contiene un sonido y nos permite distinguir si el sonido es fuerte o débil. La intensidad depende de la </w:t>
      </w:r>
      <w:r w:rsidRPr="00B85637">
        <w:rPr>
          <w:rFonts w:eastAsia="Times New Roman" w:cstheme="minorHAnsi"/>
          <w:i/>
          <w:iCs/>
          <w:color w:val="000000"/>
          <w:lang w:eastAsia="es-AR"/>
        </w:rPr>
        <w:t xml:space="preserve">amplitud </w:t>
      </w:r>
      <w:r w:rsidRPr="00B85637">
        <w:rPr>
          <w:rFonts w:eastAsia="Times New Roman" w:cstheme="minorHAnsi"/>
          <w:color w:val="000000"/>
          <w:lang w:eastAsia="es-AR"/>
        </w:rPr>
        <w:t>de la onda sonora, que se mide en DECIBELES (dB). Cuanto mayor es la amplitud en decibeles, mayor es la intensidad de un sonido. Los sonidos que percibimos deben superar el umbral auditivo (0 dB) y no llegar al umbral de dolor (140 dB).</w:t>
      </w:r>
    </w:p>
    <w:p w:rsidR="00B47707" w:rsidRDefault="00B47707" w:rsidP="00B47707">
      <w:pPr>
        <w:spacing w:after="0" w:line="240" w:lineRule="auto"/>
        <w:rPr>
          <w:rFonts w:eastAsia="Times New Roman" w:cstheme="minorHAnsi"/>
          <w:lang w:eastAsia="es-AR"/>
        </w:rPr>
      </w:pPr>
      <w:r w:rsidRPr="00B85637">
        <w:rPr>
          <w:rFonts w:eastAsia="Times New Roman" w:cstheme="minorHAnsi"/>
          <w:lang w:eastAsia="es-AR"/>
        </w:rPr>
        <w:br/>
      </w:r>
      <w:r w:rsidRPr="00B85637">
        <w:rPr>
          <w:rFonts w:eastAsia="Times New Roman" w:cstheme="minorHAnsi"/>
          <w:noProof/>
          <w:color w:val="000000"/>
          <w:bdr w:val="none" w:sz="0" w:space="0" w:color="auto" w:frame="1"/>
          <w:lang w:eastAsia="es-AR"/>
        </w:rPr>
        <w:drawing>
          <wp:inline distT="0" distB="0" distL="0" distR="0" wp14:anchorId="353EB00E" wp14:editId="757E2011">
            <wp:extent cx="3048000" cy="1821180"/>
            <wp:effectExtent l="0" t="0" r="0" b="7620"/>
            <wp:docPr id="7" name="Imagen 7" descr="https://lh5.googleusercontent.com/KICU-MXQP3Yz71eCNDgvB72NdRIXOmMcc66CJysJLsFMgbiKXTODrKhUJAwVlZVDepJT8_t80JfUMCn0e48D0J3ZYdkwXIj3cZCpuDtHEp1_bxXQSM1MkKmI7v_L3e443xLFHoFZ566fYUJq9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KICU-MXQP3Yz71eCNDgvB72NdRIXOmMcc66CJysJLsFMgbiKXTODrKhUJAwVlZVDepJT8_t80JfUMCn0e48D0J3ZYdkwXIj3cZCpuDtHEp1_bxXQSM1MkKmI7v_L3e443xLFHoFZ566fYUJq9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1821180"/>
                    </a:xfrm>
                    <a:prstGeom prst="rect">
                      <a:avLst/>
                    </a:prstGeom>
                    <a:noFill/>
                    <a:ln>
                      <a:noFill/>
                    </a:ln>
                  </pic:spPr>
                </pic:pic>
              </a:graphicData>
            </a:graphic>
          </wp:inline>
        </w:drawing>
      </w:r>
      <w:r w:rsidRPr="00B85637">
        <w:rPr>
          <w:rFonts w:eastAsia="Times New Roman" w:cstheme="minorHAnsi"/>
          <w:color w:val="000000"/>
          <w:lang w:eastAsia="es-AR"/>
        </w:rPr>
        <w:t>      </w:t>
      </w:r>
      <w:r w:rsidRPr="00B85637">
        <w:rPr>
          <w:rFonts w:eastAsia="Times New Roman" w:cstheme="minorHAnsi"/>
          <w:color w:val="000000"/>
          <w:lang w:eastAsia="es-AR"/>
        </w:rPr>
        <w:br/>
      </w:r>
    </w:p>
    <w:p w:rsidR="00B47707" w:rsidRPr="00B85637" w:rsidRDefault="00B47707" w:rsidP="00B47707">
      <w:pPr>
        <w:spacing w:after="0" w:line="240" w:lineRule="auto"/>
        <w:jc w:val="both"/>
        <w:rPr>
          <w:rFonts w:eastAsia="Times New Roman" w:cstheme="minorHAnsi"/>
          <w:b/>
          <w:bCs/>
          <w:color w:val="000000"/>
          <w:lang w:eastAsia="es-AR"/>
        </w:rPr>
      </w:pPr>
      <w:r w:rsidRPr="00B85637">
        <w:rPr>
          <w:rFonts w:eastAsia="Times New Roman" w:cstheme="minorHAnsi"/>
          <w:b/>
          <w:bCs/>
          <w:color w:val="000000"/>
          <w:lang w:eastAsia="es-AR"/>
        </w:rPr>
        <w:t xml:space="preserve">Timbre </w:t>
      </w:r>
    </w:p>
    <w:p w:rsidR="00B47707" w:rsidRPr="00B85637" w:rsidRDefault="00B47707" w:rsidP="00B47707">
      <w:pPr>
        <w:spacing w:after="0" w:line="240" w:lineRule="auto"/>
        <w:jc w:val="both"/>
        <w:rPr>
          <w:rFonts w:eastAsia="Times New Roman" w:cstheme="minorHAnsi"/>
          <w:lang w:eastAsia="es-AR"/>
        </w:rPr>
      </w:pPr>
    </w:p>
    <w:p w:rsidR="00B47707" w:rsidRPr="00954688" w:rsidRDefault="00B47707" w:rsidP="00B47707">
      <w:pPr>
        <w:spacing w:after="0" w:line="240" w:lineRule="auto"/>
        <w:jc w:val="both"/>
        <w:rPr>
          <w:rFonts w:eastAsia="Times New Roman" w:cstheme="minorHAnsi"/>
          <w:lang w:eastAsia="es-AR"/>
        </w:rPr>
      </w:pPr>
      <w:r w:rsidRPr="00B85637">
        <w:rPr>
          <w:rFonts w:eastAsia="Times New Roman" w:cstheme="minorHAnsi"/>
          <w:color w:val="000000"/>
          <w:lang w:eastAsia="es-AR"/>
        </w:rPr>
        <w:t>Es la cualidad que confieren al sonido los armónicos que acompañan a la frecuencia fundamental.</w:t>
      </w:r>
      <w:r w:rsidRPr="00B85637">
        <w:rPr>
          <w:rFonts w:eastAsia="Times New Roman" w:cstheme="minorHAnsi"/>
          <w:color w:val="000000"/>
          <w:lang w:eastAsia="es-AR"/>
        </w:rPr>
        <w:br/>
      </w:r>
      <w:r w:rsidRPr="00B85637">
        <w:rPr>
          <w:rFonts w:eastAsia="Times New Roman" w:cstheme="minorHAnsi"/>
          <w:color w:val="333333"/>
          <w:lang w:eastAsia="es-AR"/>
        </w:rPr>
        <w:t>El</w:t>
      </w:r>
      <w:r w:rsidRPr="00B85637">
        <w:rPr>
          <w:rFonts w:eastAsia="Times New Roman" w:cstheme="minorHAnsi"/>
          <w:color w:val="000000"/>
          <w:lang w:eastAsia="es-AR"/>
        </w:rPr>
        <w:t xml:space="preserve"> </w:t>
      </w:r>
      <w:r w:rsidRPr="00B85637">
        <w:rPr>
          <w:rFonts w:eastAsia="Times New Roman" w:cstheme="minorHAnsi"/>
          <w:b/>
          <w:bCs/>
          <w:color w:val="000000"/>
          <w:lang w:eastAsia="es-AR"/>
        </w:rPr>
        <w:t xml:space="preserve">Timbre </w:t>
      </w:r>
      <w:r w:rsidRPr="00B85637">
        <w:rPr>
          <w:rFonts w:eastAsia="Times New Roman" w:cstheme="minorHAnsi"/>
          <w:color w:val="333333"/>
          <w:lang w:eastAsia="es-AR"/>
        </w:rPr>
        <w:t>es el que nos permi</w:t>
      </w:r>
      <w:r w:rsidR="00954688">
        <w:rPr>
          <w:rFonts w:eastAsia="Times New Roman" w:cstheme="minorHAnsi"/>
          <w:color w:val="333333"/>
          <w:lang w:eastAsia="es-AR"/>
        </w:rPr>
        <w:t>te identificar la fuente sonora</w:t>
      </w:r>
      <w:r w:rsidRPr="00B85637">
        <w:rPr>
          <w:rFonts w:eastAsia="Times New Roman" w:cstheme="minorHAnsi"/>
          <w:color w:val="333333"/>
          <w:lang w:eastAsia="es-AR"/>
        </w:rPr>
        <w:t xml:space="preserve"> y está dado por la </w:t>
      </w:r>
      <w:r w:rsidRPr="00B85637">
        <w:rPr>
          <w:rFonts w:eastAsia="Times New Roman" w:cstheme="minorHAnsi"/>
          <w:b/>
          <w:bCs/>
          <w:color w:val="333333"/>
          <w:lang w:eastAsia="es-AR"/>
        </w:rPr>
        <w:t xml:space="preserve">combinación simultánea de diversas ondas </w:t>
      </w:r>
      <w:r w:rsidRPr="00954688">
        <w:rPr>
          <w:rFonts w:eastAsia="Times New Roman" w:cstheme="minorHAnsi"/>
          <w:bCs/>
          <w:color w:val="333333"/>
          <w:lang w:eastAsia="es-AR"/>
        </w:rPr>
        <w:t>(</w:t>
      </w:r>
      <w:r w:rsidR="00954688" w:rsidRPr="00954688">
        <w:rPr>
          <w:rFonts w:eastAsia="Times New Roman" w:cstheme="minorHAnsi"/>
          <w:bCs/>
          <w:color w:val="333333"/>
          <w:lang w:eastAsia="es-AR"/>
        </w:rPr>
        <w:t xml:space="preserve">que juntas forman el </w:t>
      </w:r>
      <w:r w:rsidRPr="00954688">
        <w:rPr>
          <w:rFonts w:eastAsia="Times New Roman" w:cstheme="minorHAnsi"/>
          <w:b/>
          <w:bCs/>
          <w:color w:val="333333"/>
          <w:lang w:eastAsia="es-AR"/>
        </w:rPr>
        <w:t xml:space="preserve">espectro </w:t>
      </w:r>
      <w:r w:rsidRPr="00954688">
        <w:rPr>
          <w:rFonts w:eastAsia="Times New Roman" w:cstheme="minorHAnsi"/>
          <w:bCs/>
          <w:color w:val="333333"/>
          <w:lang w:eastAsia="es-AR"/>
        </w:rPr>
        <w:t>de la onda sonora)</w:t>
      </w:r>
      <w:r w:rsidRPr="00954688">
        <w:rPr>
          <w:rFonts w:eastAsia="Times New Roman" w:cstheme="minorHAnsi"/>
          <w:color w:val="333333"/>
          <w:lang w:eastAsia="es-AR"/>
        </w:rPr>
        <w:t>:</w:t>
      </w:r>
    </w:p>
    <w:p w:rsidR="00954688" w:rsidRDefault="00954688" w:rsidP="00B47707">
      <w:pPr>
        <w:spacing w:after="0" w:line="240" w:lineRule="auto"/>
        <w:jc w:val="both"/>
        <w:rPr>
          <w:rFonts w:eastAsia="Times New Roman" w:cstheme="minorHAnsi"/>
          <w:b/>
          <w:bCs/>
          <w:color w:val="000000"/>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Ondas Fundamentales</w:t>
      </w:r>
    </w:p>
    <w:p w:rsidR="00954688" w:rsidRDefault="00954688" w:rsidP="00B47707">
      <w:pPr>
        <w:spacing w:after="0" w:line="240" w:lineRule="auto"/>
        <w:jc w:val="both"/>
        <w:rPr>
          <w:rFonts w:eastAsia="Times New Roman" w:cstheme="minorHAnsi"/>
          <w:color w:val="000000"/>
          <w:lang w:eastAsia="es-AR"/>
        </w:rPr>
      </w:pPr>
      <w:r>
        <w:rPr>
          <w:rFonts w:eastAsia="Times New Roman" w:cstheme="minorHAnsi"/>
          <w:color w:val="000000"/>
          <w:lang w:eastAsia="es-AR"/>
        </w:rPr>
        <w:t>Son las más graves</w:t>
      </w:r>
      <w:r w:rsidR="00B47707" w:rsidRPr="00B85637">
        <w:rPr>
          <w:rFonts w:eastAsia="Times New Roman" w:cstheme="minorHAnsi"/>
          <w:color w:val="000000"/>
          <w:lang w:eastAsia="es-AR"/>
        </w:rPr>
        <w:t xml:space="preserve"> pero a la</w:t>
      </w:r>
      <w:r>
        <w:rPr>
          <w:rFonts w:eastAsia="Times New Roman" w:cstheme="minorHAnsi"/>
          <w:color w:val="000000"/>
          <w:lang w:eastAsia="es-AR"/>
        </w:rPr>
        <w:t xml:space="preserve"> vez las de mayor volumen (</w:t>
      </w:r>
      <w:r w:rsidR="00B47707" w:rsidRPr="00B85637">
        <w:rPr>
          <w:rFonts w:eastAsia="Times New Roman" w:cstheme="minorHAnsi"/>
          <w:color w:val="000000"/>
          <w:lang w:eastAsia="es-AR"/>
        </w:rPr>
        <w:t>"f" en el gráfico siguiente), por lo que determinan el tono del sonido</w:t>
      </w:r>
      <w:r>
        <w:rPr>
          <w:rFonts w:eastAsia="Times New Roman" w:cstheme="minorHAnsi"/>
          <w:color w:val="000000"/>
          <w:lang w:eastAsia="es-AR"/>
        </w:rPr>
        <w:t xml:space="preserve"> (sí, la altura)</w:t>
      </w:r>
      <w:r w:rsidR="00B47707" w:rsidRPr="00B85637">
        <w:rPr>
          <w:rFonts w:eastAsia="Times New Roman" w:cstheme="minorHAnsi"/>
          <w:color w:val="000000"/>
          <w:lang w:eastAsia="es-AR"/>
        </w:rPr>
        <w:t>. En otras palabras,</w:t>
      </w:r>
      <w:r w:rsidR="00B47707" w:rsidRPr="00B85637">
        <w:rPr>
          <w:rFonts w:eastAsia="Times New Roman" w:cstheme="minorHAnsi"/>
          <w:color w:val="333333"/>
          <w:lang w:eastAsia="es-AR"/>
        </w:rPr>
        <w:t xml:space="preserve"> </w:t>
      </w:r>
      <w:r>
        <w:rPr>
          <w:rFonts w:eastAsia="Times New Roman" w:cstheme="minorHAnsi"/>
          <w:b/>
          <w:bCs/>
          <w:color w:val="000000"/>
          <w:lang w:eastAsia="es-AR"/>
        </w:rPr>
        <w:t>definen</w:t>
      </w:r>
      <w:r w:rsidR="00B47707" w:rsidRPr="00B85637">
        <w:rPr>
          <w:rFonts w:eastAsia="Times New Roman" w:cstheme="minorHAnsi"/>
          <w:b/>
          <w:bCs/>
          <w:color w:val="000000"/>
          <w:lang w:eastAsia="es-AR"/>
        </w:rPr>
        <w:t xml:space="preserve"> la nota musical</w:t>
      </w:r>
      <w:r>
        <w:rPr>
          <w:rFonts w:eastAsia="Times New Roman" w:cstheme="minorHAnsi"/>
          <w:color w:val="000000"/>
          <w:lang w:eastAsia="es-AR"/>
        </w:rPr>
        <w:t>.</w:t>
      </w: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b/>
          <w:bCs/>
          <w:color w:val="000000"/>
          <w:lang w:eastAsia="es-AR"/>
        </w:rPr>
        <w:t>Ondas Parciales</w:t>
      </w:r>
    </w:p>
    <w:p w:rsidR="00B47707" w:rsidRPr="00B85637" w:rsidRDefault="00954688" w:rsidP="00B47707">
      <w:pPr>
        <w:spacing w:after="0" w:line="240" w:lineRule="auto"/>
        <w:jc w:val="both"/>
        <w:rPr>
          <w:rFonts w:eastAsia="Times New Roman" w:cstheme="minorHAnsi"/>
          <w:lang w:eastAsia="es-AR"/>
        </w:rPr>
      </w:pPr>
      <w:r>
        <w:rPr>
          <w:rFonts w:eastAsia="Times New Roman" w:cstheme="minorHAnsi"/>
          <w:color w:val="000000"/>
          <w:lang w:eastAsia="es-AR"/>
        </w:rPr>
        <w:t xml:space="preserve">Son más </w:t>
      </w:r>
      <w:r w:rsidR="00B47707" w:rsidRPr="00B85637">
        <w:rPr>
          <w:rFonts w:eastAsia="Times New Roman" w:cstheme="minorHAnsi"/>
          <w:color w:val="000000"/>
          <w:lang w:eastAsia="es-AR"/>
        </w:rPr>
        <w:t>aguda</w:t>
      </w:r>
      <w:r>
        <w:rPr>
          <w:rFonts w:eastAsia="Times New Roman" w:cstheme="minorHAnsi"/>
          <w:color w:val="000000"/>
          <w:lang w:eastAsia="es-AR"/>
        </w:rPr>
        <w:t>s</w:t>
      </w:r>
      <w:r w:rsidR="00B47707" w:rsidRPr="00B85637">
        <w:rPr>
          <w:rFonts w:eastAsia="Times New Roman" w:cstheme="minorHAnsi"/>
          <w:color w:val="000000"/>
          <w:lang w:eastAsia="es-AR"/>
        </w:rPr>
        <w:t xml:space="preserve"> pero también más débiles, y corren paralelas a la onda fundamental. Su utilidad reside en que</w:t>
      </w:r>
      <w:r w:rsidR="00B47707" w:rsidRPr="00B85637">
        <w:rPr>
          <w:rFonts w:eastAsia="Times New Roman" w:cstheme="minorHAnsi"/>
          <w:color w:val="333333"/>
          <w:lang w:eastAsia="es-AR"/>
        </w:rPr>
        <w:t xml:space="preserve"> </w:t>
      </w:r>
      <w:r w:rsidR="00B47707" w:rsidRPr="00B85637">
        <w:rPr>
          <w:rFonts w:eastAsia="Times New Roman" w:cstheme="minorHAnsi"/>
          <w:b/>
          <w:bCs/>
          <w:color w:val="000000"/>
          <w:lang w:eastAsia="es-AR"/>
        </w:rPr>
        <w:t xml:space="preserve">dan al sonido su identidad </w:t>
      </w:r>
      <w:r w:rsidR="00B47707" w:rsidRPr="00B85637">
        <w:rPr>
          <w:rFonts w:eastAsia="Times New Roman" w:cstheme="minorHAnsi"/>
          <w:color w:val="000000"/>
          <w:lang w:eastAsia="es-AR"/>
        </w:rPr>
        <w:t>(</w:t>
      </w:r>
      <w:r w:rsidR="003470E5">
        <w:rPr>
          <w:rFonts w:eastAsia="Times New Roman" w:cstheme="minorHAnsi"/>
          <w:color w:val="000000"/>
          <w:lang w:eastAsia="es-AR"/>
        </w:rPr>
        <w:t>el “</w:t>
      </w:r>
      <w:proofErr w:type="spellStart"/>
      <w:r w:rsidR="003470E5">
        <w:rPr>
          <w:rFonts w:eastAsia="Times New Roman" w:cstheme="minorHAnsi"/>
          <w:color w:val="000000"/>
          <w:lang w:eastAsia="es-AR"/>
        </w:rPr>
        <w:t>adn</w:t>
      </w:r>
      <w:proofErr w:type="spellEnd"/>
      <w:r w:rsidR="003470E5">
        <w:rPr>
          <w:rFonts w:eastAsia="Times New Roman" w:cstheme="minorHAnsi"/>
          <w:color w:val="000000"/>
          <w:lang w:eastAsia="es-AR"/>
        </w:rPr>
        <w:t>”</w:t>
      </w:r>
      <w:r w:rsidR="00B47707" w:rsidRPr="00B85637">
        <w:rPr>
          <w:rFonts w:eastAsia="Times New Roman" w:cstheme="minorHAnsi"/>
          <w:color w:val="000000"/>
          <w:lang w:eastAsia="es-AR"/>
        </w:rPr>
        <w:t>).</w:t>
      </w:r>
    </w:p>
    <w:p w:rsidR="00B47707" w:rsidRPr="00B85637" w:rsidRDefault="00B47707" w:rsidP="00B47707">
      <w:pPr>
        <w:spacing w:after="240" w:line="240" w:lineRule="auto"/>
        <w:rPr>
          <w:rFonts w:eastAsia="Times New Roman" w:cstheme="minorHAnsi"/>
          <w:lang w:eastAsia="es-AR"/>
        </w:rPr>
      </w:pPr>
    </w:p>
    <w:p w:rsidR="00B47707" w:rsidRPr="00B85637" w:rsidRDefault="00B47707" w:rsidP="00B47707">
      <w:pPr>
        <w:spacing w:after="0" w:line="240" w:lineRule="auto"/>
        <w:rPr>
          <w:rFonts w:eastAsia="Times New Roman" w:cstheme="minorHAnsi"/>
          <w:lang w:eastAsia="es-AR"/>
        </w:rPr>
      </w:pPr>
      <w:r w:rsidRPr="00B85637">
        <w:rPr>
          <w:rFonts w:eastAsia="Times New Roman" w:cstheme="minorHAnsi"/>
          <w:noProof/>
          <w:color w:val="000000"/>
          <w:bdr w:val="none" w:sz="0" w:space="0" w:color="auto" w:frame="1"/>
          <w:lang w:eastAsia="es-AR"/>
        </w:rPr>
        <w:drawing>
          <wp:inline distT="0" distB="0" distL="0" distR="0" wp14:anchorId="40F4D6A3" wp14:editId="6EA0BE9B">
            <wp:extent cx="3048000" cy="1981200"/>
            <wp:effectExtent l="0" t="0" r="0" b="0"/>
            <wp:docPr id="8" name="Imagen 8" descr="https://lh4.googleusercontent.com/hqA6CEcKb1hkUwRuYX23Me_km2EsCAgNjCKlw1PAYx0njqvC5j0k4BC69YwcpqQuhAQUM-3Z-n8Fvgz27BwzBzv02DYh4D1KrkVjU2dgz3yFWrn239NZv-eBaeX-xq4tVqtxtniHc_xPywwpk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4.googleusercontent.com/hqA6CEcKb1hkUwRuYX23Me_km2EsCAgNjCKlw1PAYx0njqvC5j0k4BC69YwcpqQuhAQUM-3Z-n8Fvgz27BwzBzv02DYh4D1KrkVjU2dgz3yFWrn239NZv-eBaeX-xq4tVqtxtniHc_xPywwpk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981200"/>
                    </a:xfrm>
                    <a:prstGeom prst="rect">
                      <a:avLst/>
                    </a:prstGeom>
                    <a:noFill/>
                    <a:ln>
                      <a:noFill/>
                    </a:ln>
                  </pic:spPr>
                </pic:pic>
              </a:graphicData>
            </a:graphic>
          </wp:inline>
        </w:drawing>
      </w:r>
    </w:p>
    <w:p w:rsidR="00B47707" w:rsidRPr="00B85637" w:rsidRDefault="00B47707" w:rsidP="00B47707">
      <w:pPr>
        <w:spacing w:after="24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000000"/>
          <w:lang w:eastAsia="es-AR"/>
        </w:rPr>
        <w:t xml:space="preserve">Se </w:t>
      </w:r>
      <w:r w:rsidR="00954688">
        <w:rPr>
          <w:rFonts w:eastAsia="Times New Roman" w:cstheme="minorHAnsi"/>
          <w:color w:val="000000"/>
          <w:lang w:eastAsia="es-AR"/>
        </w:rPr>
        <w:t>llaman</w:t>
      </w:r>
      <w:r w:rsidRPr="00B85637">
        <w:rPr>
          <w:rFonts w:eastAsia="Times New Roman" w:cstheme="minorHAnsi"/>
          <w:color w:val="000000"/>
          <w:lang w:eastAsia="es-AR"/>
        </w:rPr>
        <w:t xml:space="preserve"> </w:t>
      </w:r>
      <w:r w:rsidRPr="00B85637">
        <w:rPr>
          <w:rFonts w:eastAsia="Times New Roman" w:cstheme="minorHAnsi"/>
          <w:b/>
          <w:bCs/>
          <w:color w:val="000000"/>
          <w:lang w:eastAsia="es-AR"/>
        </w:rPr>
        <w:t xml:space="preserve">Armónicos </w:t>
      </w:r>
      <w:r w:rsidRPr="00B85637">
        <w:rPr>
          <w:rFonts w:eastAsia="Times New Roman" w:cstheme="minorHAnsi"/>
          <w:color w:val="333333"/>
          <w:lang w:eastAsia="es-AR"/>
        </w:rPr>
        <w:t>aquellas ondas parciales que son múltiplos exactos de la onda fundamental (v.gr. "2f" y "3f" en el gráfico anterior).</w:t>
      </w:r>
    </w:p>
    <w:p w:rsidR="00B47707" w:rsidRPr="00B85637" w:rsidRDefault="00B47707" w:rsidP="00B47707">
      <w:pPr>
        <w:spacing w:after="0" w:line="240" w:lineRule="auto"/>
        <w:rPr>
          <w:rFonts w:eastAsia="Times New Roman" w:cstheme="minorHAnsi"/>
          <w:lang w:eastAsia="es-AR"/>
        </w:rPr>
      </w:pPr>
    </w:p>
    <w:p w:rsidR="00B47707" w:rsidRPr="00954688" w:rsidRDefault="00B47707" w:rsidP="00B47707">
      <w:pPr>
        <w:spacing w:after="0" w:line="240" w:lineRule="auto"/>
        <w:jc w:val="both"/>
        <w:rPr>
          <w:rFonts w:eastAsia="Times New Roman" w:cstheme="minorHAnsi"/>
          <w:b/>
          <w:lang w:eastAsia="es-AR"/>
        </w:rPr>
      </w:pPr>
      <w:r w:rsidRPr="00954688">
        <w:rPr>
          <w:rFonts w:eastAsia="Times New Roman" w:cstheme="minorHAnsi"/>
          <w:b/>
          <w:color w:val="000000"/>
          <w:lang w:eastAsia="es-AR"/>
        </w:rPr>
        <w:lastRenderedPageBreak/>
        <w:t>Este parámetro representa la “</w:t>
      </w:r>
      <w:r w:rsidRPr="00954688">
        <w:rPr>
          <w:rFonts w:eastAsia="Times New Roman" w:cstheme="minorHAnsi"/>
          <w:b/>
          <w:i/>
          <w:iCs/>
          <w:color w:val="000000"/>
          <w:lang w:eastAsia="es-AR"/>
        </w:rPr>
        <w:t>voz”</w:t>
      </w:r>
      <w:r w:rsidR="00954688">
        <w:rPr>
          <w:rFonts w:eastAsia="Times New Roman" w:cstheme="minorHAnsi"/>
          <w:b/>
          <w:i/>
          <w:iCs/>
          <w:color w:val="000000"/>
          <w:lang w:eastAsia="es-AR"/>
        </w:rPr>
        <w:t>, el ADN</w:t>
      </w:r>
      <w:r w:rsidRPr="00954688">
        <w:rPr>
          <w:rFonts w:eastAsia="Times New Roman" w:cstheme="minorHAnsi"/>
          <w:b/>
          <w:color w:val="000000"/>
          <w:lang w:eastAsia="es-AR"/>
        </w:rPr>
        <w:t xml:space="preserve"> de cada sonido, es la cualidad del sonido a través de la cual podemos reconocer la fuente sonora: así diferenciamos el sonido de un violín del de una trompeta. </w:t>
      </w:r>
      <w:r w:rsidRPr="00954688">
        <w:rPr>
          <w:rFonts w:eastAsia="Times New Roman" w:cstheme="minorHAnsi"/>
          <w:b/>
          <w:color w:val="000000"/>
          <w:shd w:val="clear" w:color="auto" w:fill="F5F5F5"/>
          <w:lang w:eastAsia="es-AR"/>
        </w:rPr>
        <w:t xml:space="preserve">Cada cuerpo sonoro vibra de una forma distinta. Las diferencias se dan por la naturaleza del </w:t>
      </w:r>
      <w:r w:rsidR="003470E5">
        <w:rPr>
          <w:rFonts w:eastAsia="Times New Roman" w:cstheme="minorHAnsi"/>
          <w:b/>
          <w:color w:val="000000"/>
          <w:shd w:val="clear" w:color="auto" w:fill="F5F5F5"/>
          <w:lang w:eastAsia="es-AR"/>
        </w:rPr>
        <w:t xml:space="preserve">material vibrante (cuerdas, </w:t>
      </w:r>
      <w:r w:rsidR="003D1096">
        <w:rPr>
          <w:rFonts w:eastAsia="Times New Roman" w:cstheme="minorHAnsi"/>
          <w:b/>
          <w:color w:val="000000"/>
          <w:shd w:val="clear" w:color="auto" w:fill="F5F5F5"/>
          <w:lang w:eastAsia="es-AR"/>
        </w:rPr>
        <w:t xml:space="preserve">aire, </w:t>
      </w:r>
      <w:r w:rsidRPr="00954688">
        <w:rPr>
          <w:rFonts w:eastAsia="Times New Roman" w:cstheme="minorHAnsi"/>
          <w:b/>
          <w:color w:val="000000"/>
          <w:shd w:val="clear" w:color="auto" w:fill="F5F5F5"/>
          <w:lang w:eastAsia="es-AR"/>
        </w:rPr>
        <w:t xml:space="preserve">madera, metal, piel tensada, etc.), </w:t>
      </w:r>
      <w:r w:rsidR="003D1096">
        <w:rPr>
          <w:rFonts w:eastAsia="Times New Roman" w:cstheme="minorHAnsi"/>
          <w:b/>
          <w:color w:val="000000"/>
          <w:shd w:val="clear" w:color="auto" w:fill="F5F5F5"/>
          <w:lang w:eastAsia="es-AR"/>
        </w:rPr>
        <w:t xml:space="preserve">por el material de construcción de toda la fuente sonora, su tamaño, su forma y </w:t>
      </w:r>
      <w:r w:rsidRPr="00954688">
        <w:rPr>
          <w:rFonts w:eastAsia="Times New Roman" w:cstheme="minorHAnsi"/>
          <w:b/>
          <w:color w:val="000000"/>
          <w:shd w:val="clear" w:color="auto" w:fill="F5F5F5"/>
          <w:lang w:eastAsia="es-AR"/>
        </w:rPr>
        <w:t>por la manera de hace</w:t>
      </w:r>
      <w:r w:rsidR="00954688">
        <w:rPr>
          <w:rFonts w:eastAsia="Times New Roman" w:cstheme="minorHAnsi"/>
          <w:b/>
          <w:color w:val="000000"/>
          <w:shd w:val="clear" w:color="auto" w:fill="F5F5F5"/>
          <w:lang w:eastAsia="es-AR"/>
        </w:rPr>
        <w:t>rlo sonar (golpear, frotar, puls</w:t>
      </w:r>
      <w:r w:rsidRPr="00954688">
        <w:rPr>
          <w:rFonts w:eastAsia="Times New Roman" w:cstheme="minorHAnsi"/>
          <w:b/>
          <w:color w:val="000000"/>
          <w:shd w:val="clear" w:color="auto" w:fill="F5F5F5"/>
          <w:lang w:eastAsia="es-AR"/>
        </w:rPr>
        <w:t>ar</w:t>
      </w:r>
      <w:r w:rsidR="00954688">
        <w:rPr>
          <w:rFonts w:eastAsia="Times New Roman" w:cstheme="minorHAnsi"/>
          <w:b/>
          <w:color w:val="000000"/>
          <w:shd w:val="clear" w:color="auto" w:fill="F5F5F5"/>
          <w:lang w:eastAsia="es-AR"/>
        </w:rPr>
        <w:t>, soplar, etc.</w:t>
      </w:r>
      <w:r w:rsidRPr="00954688">
        <w:rPr>
          <w:rFonts w:eastAsia="Times New Roman" w:cstheme="minorHAnsi"/>
          <w:b/>
          <w:color w:val="000000"/>
          <w:shd w:val="clear" w:color="auto" w:fill="F5F5F5"/>
          <w:lang w:eastAsia="es-AR"/>
        </w:rPr>
        <w:t>).</w:t>
      </w: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color w:val="000000"/>
          <w:lang w:eastAsia="es-AR"/>
        </w:rPr>
        <w:br/>
        <w:t xml:space="preserve">Ej.:  </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TROMPETA</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OBOE</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i/>
          <w:iCs/>
          <w:color w:val="000000"/>
          <w:lang w:eastAsia="es-AR"/>
        </w:rPr>
        <w:t>Material vibrante</w:t>
      </w:r>
      <w:r w:rsidRPr="00B85637">
        <w:rPr>
          <w:rFonts w:eastAsia="Times New Roman" w:cstheme="minorHAnsi"/>
          <w:color w:val="000000"/>
          <w:lang w:eastAsia="es-AR"/>
        </w:rPr>
        <w:tab/>
      </w:r>
      <w:r w:rsidRPr="00B85637">
        <w:rPr>
          <w:rFonts w:eastAsia="Times New Roman" w:cstheme="minorHAnsi"/>
          <w:color w:val="000000"/>
          <w:lang w:eastAsia="es-AR"/>
        </w:rPr>
        <w:tab/>
        <w:t>columna de aire</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columna de aire</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i/>
          <w:iCs/>
          <w:color w:val="000000"/>
          <w:lang w:eastAsia="es-AR"/>
        </w:rPr>
        <w:t>Forma</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cilíndrica, ensanchándose</w:t>
      </w:r>
      <w:r w:rsidRPr="00B85637">
        <w:rPr>
          <w:rFonts w:eastAsia="Times New Roman" w:cstheme="minorHAnsi"/>
          <w:color w:val="000000"/>
          <w:lang w:eastAsia="es-AR"/>
        </w:rPr>
        <w:tab/>
        <w:t>            cilíndrica</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i/>
          <w:iCs/>
          <w:color w:val="000000"/>
          <w:lang w:eastAsia="es-AR"/>
        </w:rPr>
        <w:t>Mat. de construcción</w:t>
      </w:r>
      <w:r w:rsidRPr="00B85637">
        <w:rPr>
          <w:rFonts w:eastAsia="Times New Roman" w:cstheme="minorHAnsi"/>
          <w:color w:val="000000"/>
          <w:lang w:eastAsia="es-AR"/>
        </w:rPr>
        <w:tab/>
      </w:r>
      <w:r w:rsidRPr="00B85637">
        <w:rPr>
          <w:rFonts w:eastAsia="Times New Roman" w:cstheme="minorHAnsi"/>
          <w:color w:val="000000"/>
          <w:lang w:eastAsia="es-AR"/>
        </w:rPr>
        <w:tab/>
        <w:t>metal</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            madera</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jc w:val="both"/>
        <w:rPr>
          <w:rFonts w:eastAsia="Times New Roman" w:cstheme="minorHAnsi"/>
          <w:lang w:eastAsia="es-AR"/>
        </w:rPr>
      </w:pPr>
      <w:r w:rsidRPr="00B85637">
        <w:rPr>
          <w:rFonts w:eastAsia="Times New Roman" w:cstheme="minorHAnsi"/>
          <w:i/>
          <w:iCs/>
          <w:color w:val="000000"/>
          <w:lang w:eastAsia="es-AR"/>
        </w:rPr>
        <w:t>Embocadura</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redonda</w:t>
      </w:r>
      <w:r w:rsidRPr="00B85637">
        <w:rPr>
          <w:rFonts w:eastAsia="Times New Roman" w:cstheme="minorHAnsi"/>
          <w:color w:val="000000"/>
          <w:lang w:eastAsia="es-AR"/>
        </w:rPr>
        <w:tab/>
      </w:r>
      <w:r w:rsidRPr="00B85637">
        <w:rPr>
          <w:rFonts w:eastAsia="Times New Roman" w:cstheme="minorHAnsi"/>
          <w:color w:val="000000"/>
          <w:lang w:eastAsia="es-AR"/>
        </w:rPr>
        <w:tab/>
      </w:r>
      <w:r w:rsidRPr="00B85637">
        <w:rPr>
          <w:rFonts w:eastAsia="Times New Roman" w:cstheme="minorHAnsi"/>
          <w:color w:val="000000"/>
          <w:lang w:eastAsia="es-AR"/>
        </w:rPr>
        <w:tab/>
        <w:t>            de boquilla</w:t>
      </w:r>
    </w:p>
    <w:p w:rsidR="00B47707" w:rsidRPr="00B85637" w:rsidRDefault="00B47707" w:rsidP="00B47707">
      <w:pPr>
        <w:spacing w:after="0" w:line="240" w:lineRule="auto"/>
        <w:rPr>
          <w:rFonts w:eastAsia="Times New Roman" w:cstheme="minorHAnsi"/>
          <w:lang w:eastAsia="es-AR"/>
        </w:rPr>
      </w:pPr>
    </w:p>
    <w:p w:rsidR="00B47707" w:rsidRPr="00B85637" w:rsidRDefault="00B47707" w:rsidP="00B47707">
      <w:pPr>
        <w:spacing w:after="0" w:line="240" w:lineRule="auto"/>
        <w:ind w:firstLine="708"/>
        <w:jc w:val="both"/>
        <w:rPr>
          <w:rFonts w:eastAsia="Times New Roman" w:cstheme="minorHAnsi"/>
          <w:lang w:eastAsia="es-AR"/>
        </w:rPr>
      </w:pPr>
      <w:r w:rsidRPr="00B85637">
        <w:rPr>
          <w:rFonts w:eastAsia="Times New Roman" w:cstheme="minorHAnsi"/>
          <w:color w:val="000000"/>
          <w:lang w:eastAsia="es-AR"/>
        </w:rPr>
        <w:t>Vemos que estos instrumentos, a pesar de ser aerófonos ambos, por su material vibrante, presentan diferencias que son las que hacen que su timbre suene distinto.</w:t>
      </w:r>
    </w:p>
    <w:p w:rsidR="00D8651E" w:rsidRDefault="00D8651E">
      <w:pPr>
        <w:rPr>
          <w:rFonts w:cstheme="minorHAnsi"/>
        </w:rPr>
      </w:pPr>
    </w:p>
    <w:p w:rsidR="007E0970" w:rsidRPr="00B85637" w:rsidRDefault="007E0970">
      <w:pPr>
        <w:rPr>
          <w:rFonts w:cstheme="minorHAnsi"/>
        </w:rPr>
      </w:pPr>
    </w:p>
    <w:p w:rsidR="003D1096" w:rsidRPr="007E0970" w:rsidRDefault="003D1096" w:rsidP="003D1096">
      <w:pPr>
        <w:rPr>
          <w:b/>
        </w:rPr>
      </w:pPr>
      <w:r w:rsidRPr="007E0970">
        <w:rPr>
          <w:b/>
        </w:rPr>
        <w:t xml:space="preserve">Actividad n° 1 </w:t>
      </w:r>
    </w:p>
    <w:p w:rsidR="003D1096" w:rsidRPr="003D1096" w:rsidRDefault="003D1096" w:rsidP="009057B8">
      <w:pPr>
        <w:pStyle w:val="NormalWeb"/>
        <w:numPr>
          <w:ilvl w:val="0"/>
          <w:numId w:val="7"/>
        </w:numPr>
        <w:spacing w:before="0" w:beforeAutospacing="0" w:after="0" w:afterAutospacing="0" w:line="253" w:lineRule="atLeast"/>
        <w:rPr>
          <w:rFonts w:ascii="Calibri" w:hAnsi="Calibri" w:cs="Calibri"/>
          <w:color w:val="3A87AD"/>
          <w:sz w:val="22"/>
          <w:szCs w:val="22"/>
        </w:rPr>
      </w:pPr>
      <w:r w:rsidRPr="003D1096">
        <w:rPr>
          <w:rFonts w:ascii="Calibri" w:hAnsi="Calibri" w:cs="Calibri"/>
          <w:color w:val="333333"/>
          <w:sz w:val="22"/>
          <w:szCs w:val="22"/>
        </w:rPr>
        <w:t xml:space="preserve">A partir del texto anterior y teniendo en cuenta que el sonido es una sensación ¿Cuáles son los 3 </w:t>
      </w:r>
      <w:r>
        <w:rPr>
          <w:rFonts w:ascii="Calibri" w:hAnsi="Calibri" w:cs="Calibri"/>
          <w:color w:val="333333"/>
          <w:sz w:val="22"/>
          <w:szCs w:val="22"/>
        </w:rPr>
        <w:t>elementos (no las etapas, OJO!)</w:t>
      </w:r>
      <w:r w:rsidRPr="003D1096">
        <w:rPr>
          <w:rFonts w:ascii="Calibri" w:hAnsi="Calibri" w:cs="Calibri"/>
          <w:color w:val="333333"/>
          <w:sz w:val="22"/>
          <w:szCs w:val="22"/>
        </w:rPr>
        <w:t xml:space="preserve"> que deben participar en el proceso del sonido? </w:t>
      </w:r>
      <w:r w:rsidRPr="003D1096">
        <w:rPr>
          <w:rFonts w:ascii="Calibri" w:hAnsi="Calibri" w:cs="Calibri"/>
          <w:color w:val="333333"/>
          <w:sz w:val="22"/>
          <w:szCs w:val="22"/>
        </w:rPr>
        <w:br/>
      </w:r>
    </w:p>
    <w:p w:rsidR="003D1096" w:rsidRPr="003D1096" w:rsidRDefault="003D1096" w:rsidP="004B52F7">
      <w:pPr>
        <w:pStyle w:val="NormalWeb"/>
        <w:numPr>
          <w:ilvl w:val="0"/>
          <w:numId w:val="7"/>
        </w:numPr>
        <w:spacing w:before="0" w:beforeAutospacing="0" w:after="0" w:afterAutospacing="0" w:line="253" w:lineRule="atLeast"/>
        <w:rPr>
          <w:rFonts w:ascii="Calibri" w:hAnsi="Calibri" w:cs="Calibri"/>
          <w:color w:val="3A87AD"/>
          <w:sz w:val="22"/>
          <w:szCs w:val="22"/>
        </w:rPr>
      </w:pPr>
      <w:r w:rsidRPr="003D1096">
        <w:rPr>
          <w:rFonts w:ascii="Calibri" w:hAnsi="Calibri" w:cs="Calibri"/>
          <w:color w:val="333333"/>
          <w:sz w:val="22"/>
          <w:szCs w:val="22"/>
        </w:rPr>
        <w:t xml:space="preserve">Experiencia: Tomar una llave y golpear con ella una mesa de madera. Realizar la misma acción, golpeando la mesa con la misma fuerza, apoyando ahora la oreja en la mesa. ¿Qué diferencia </w:t>
      </w:r>
      <w:proofErr w:type="spellStart"/>
      <w:r w:rsidRPr="003D1096">
        <w:rPr>
          <w:rFonts w:ascii="Calibri" w:hAnsi="Calibri" w:cs="Calibri"/>
          <w:color w:val="333333"/>
          <w:sz w:val="22"/>
          <w:szCs w:val="22"/>
        </w:rPr>
        <w:t>notás</w:t>
      </w:r>
      <w:proofErr w:type="spellEnd"/>
      <w:r w:rsidRPr="003D1096">
        <w:rPr>
          <w:rFonts w:ascii="Calibri" w:hAnsi="Calibri" w:cs="Calibri"/>
          <w:color w:val="333333"/>
          <w:sz w:val="22"/>
          <w:szCs w:val="22"/>
        </w:rPr>
        <w:t xml:space="preserve">? ¿Cómo </w:t>
      </w:r>
      <w:proofErr w:type="spellStart"/>
      <w:r w:rsidRPr="003D1096">
        <w:rPr>
          <w:rFonts w:ascii="Calibri" w:hAnsi="Calibri" w:cs="Calibri"/>
          <w:color w:val="333333"/>
          <w:sz w:val="22"/>
          <w:szCs w:val="22"/>
        </w:rPr>
        <w:t>podés</w:t>
      </w:r>
      <w:proofErr w:type="spellEnd"/>
      <w:r w:rsidRPr="003D1096">
        <w:rPr>
          <w:rFonts w:ascii="Calibri" w:hAnsi="Calibri" w:cs="Calibri"/>
          <w:color w:val="333333"/>
          <w:sz w:val="22"/>
          <w:szCs w:val="22"/>
        </w:rPr>
        <w:t xml:space="preserve"> explicarla?</w:t>
      </w:r>
      <w:r w:rsidRPr="003D1096">
        <w:rPr>
          <w:rFonts w:ascii="Calibri" w:hAnsi="Calibri" w:cs="Calibri"/>
          <w:color w:val="333333"/>
          <w:sz w:val="22"/>
          <w:szCs w:val="22"/>
        </w:rPr>
        <w:br/>
      </w:r>
    </w:p>
    <w:p w:rsidR="003D1096" w:rsidRDefault="003D1096" w:rsidP="003D1096">
      <w:pPr>
        <w:pStyle w:val="NormalWeb"/>
        <w:numPr>
          <w:ilvl w:val="0"/>
          <w:numId w:val="7"/>
        </w:numPr>
        <w:spacing w:before="0" w:beforeAutospacing="0" w:after="0" w:afterAutospacing="0" w:line="253" w:lineRule="atLeast"/>
        <w:rPr>
          <w:rFonts w:ascii="Calibri" w:hAnsi="Calibri" w:cs="Calibri"/>
          <w:color w:val="3A87AD"/>
          <w:sz w:val="22"/>
          <w:szCs w:val="22"/>
        </w:rPr>
      </w:pPr>
      <w:r>
        <w:rPr>
          <w:rFonts w:ascii="Calibri" w:hAnsi="Calibri" w:cs="Calibri"/>
          <w:color w:val="333333"/>
          <w:sz w:val="22"/>
          <w:szCs w:val="22"/>
        </w:rPr>
        <w:t xml:space="preserve">Averiguar velocidades de propagación del sonido en diferentes medios, al menos </w:t>
      </w:r>
      <w:r>
        <w:rPr>
          <w:rFonts w:ascii="Calibri" w:hAnsi="Calibri" w:cs="Calibri"/>
          <w:color w:val="333333"/>
          <w:sz w:val="22"/>
          <w:szCs w:val="22"/>
        </w:rPr>
        <w:t>uno</w:t>
      </w:r>
      <w:r>
        <w:rPr>
          <w:rFonts w:ascii="Calibri" w:hAnsi="Calibri" w:cs="Calibri"/>
          <w:color w:val="333333"/>
          <w:sz w:val="22"/>
          <w:szCs w:val="22"/>
        </w:rPr>
        <w:t xml:space="preserve"> de cada estado de la materia (sólido, líquido y gaseoso).</w:t>
      </w:r>
    </w:p>
    <w:p w:rsidR="003D1096" w:rsidRDefault="003D1096" w:rsidP="003D1096">
      <w:pPr>
        <w:pStyle w:val="NormalWeb"/>
        <w:spacing w:before="0" w:beforeAutospacing="0" w:after="0" w:afterAutospacing="0" w:line="253" w:lineRule="atLeast"/>
        <w:ind w:left="720" w:hanging="360"/>
        <w:rPr>
          <w:rFonts w:ascii="Calibri" w:hAnsi="Calibri" w:cs="Calibri"/>
          <w:color w:val="3A87AD"/>
          <w:sz w:val="22"/>
          <w:szCs w:val="22"/>
        </w:rPr>
      </w:pPr>
    </w:p>
    <w:p w:rsidR="003D1096" w:rsidRDefault="003D1096" w:rsidP="003D1096">
      <w:pPr>
        <w:pStyle w:val="NormalWeb"/>
        <w:numPr>
          <w:ilvl w:val="0"/>
          <w:numId w:val="7"/>
        </w:numPr>
        <w:spacing w:before="0" w:beforeAutospacing="0" w:after="0" w:afterAutospacing="0" w:line="253" w:lineRule="atLeast"/>
        <w:rPr>
          <w:rFonts w:ascii="Calibri" w:hAnsi="Calibri" w:cs="Calibri"/>
          <w:color w:val="3A87AD"/>
          <w:sz w:val="22"/>
          <w:szCs w:val="22"/>
        </w:rPr>
      </w:pPr>
      <w:r>
        <w:rPr>
          <w:rFonts w:ascii="Calibri" w:hAnsi="Calibri" w:cs="Calibri"/>
          <w:color w:val="333333"/>
          <w:sz w:val="22"/>
          <w:szCs w:val="22"/>
        </w:rPr>
        <w:t>Averiguar qué ocurre cuando una onda sonora</w:t>
      </w:r>
      <w:r w:rsidRPr="003D1096">
        <w:rPr>
          <w:rFonts w:ascii="Calibri" w:hAnsi="Calibri" w:cs="Calibri"/>
          <w:color w:val="333333"/>
          <w:sz w:val="22"/>
          <w:szCs w:val="22"/>
        </w:rPr>
        <w:t xml:space="preserve"> </w:t>
      </w:r>
      <w:r>
        <w:rPr>
          <w:rFonts w:ascii="Calibri" w:hAnsi="Calibri" w:cs="Calibri"/>
          <w:color w:val="333333"/>
          <w:sz w:val="22"/>
          <w:szCs w:val="22"/>
        </w:rPr>
        <w:t>cambia de medio</w:t>
      </w:r>
      <w:r>
        <w:rPr>
          <w:rFonts w:ascii="Calibri" w:hAnsi="Calibri" w:cs="Calibri"/>
          <w:color w:val="333333"/>
          <w:sz w:val="22"/>
          <w:szCs w:val="22"/>
        </w:rPr>
        <w:t xml:space="preserve"> transmisor</w:t>
      </w:r>
      <w:r>
        <w:rPr>
          <w:rFonts w:ascii="Calibri" w:hAnsi="Calibri" w:cs="Calibri"/>
          <w:color w:val="333333"/>
          <w:sz w:val="22"/>
          <w:szCs w:val="22"/>
        </w:rPr>
        <w:t xml:space="preserve"> en su recorrido entre </w:t>
      </w:r>
      <w:r>
        <w:rPr>
          <w:rFonts w:ascii="Calibri" w:hAnsi="Calibri" w:cs="Calibri"/>
          <w:color w:val="333333"/>
          <w:sz w:val="22"/>
          <w:szCs w:val="22"/>
        </w:rPr>
        <w:t>la fuente sonora</w:t>
      </w:r>
      <w:r>
        <w:rPr>
          <w:rFonts w:ascii="Calibri" w:hAnsi="Calibri" w:cs="Calibri"/>
          <w:color w:val="333333"/>
          <w:sz w:val="22"/>
          <w:szCs w:val="22"/>
        </w:rPr>
        <w:t xml:space="preserve"> y el oído receptor.</w:t>
      </w:r>
    </w:p>
    <w:p w:rsidR="003D1096" w:rsidRDefault="003D1096" w:rsidP="003D1096">
      <w:pPr>
        <w:pStyle w:val="NormalWeb"/>
        <w:spacing w:before="0" w:beforeAutospacing="0" w:after="0" w:afterAutospacing="0" w:line="253" w:lineRule="atLeast"/>
        <w:ind w:left="720" w:hanging="360"/>
        <w:rPr>
          <w:rFonts w:ascii="Calibri" w:hAnsi="Calibri" w:cs="Calibri"/>
          <w:color w:val="3A87AD"/>
          <w:sz w:val="22"/>
          <w:szCs w:val="22"/>
        </w:rPr>
      </w:pPr>
    </w:p>
    <w:p w:rsidR="009C19F5" w:rsidRDefault="009C19F5" w:rsidP="003D1096"/>
    <w:p w:rsidR="003D1096" w:rsidRPr="007E0970" w:rsidRDefault="009C19F5" w:rsidP="003D1096">
      <w:pPr>
        <w:rPr>
          <w:b/>
        </w:rPr>
      </w:pPr>
      <w:r w:rsidRPr="007E0970">
        <w:rPr>
          <w:b/>
        </w:rPr>
        <w:t>Actividad n° 2</w:t>
      </w:r>
    </w:p>
    <w:p w:rsidR="003D1096" w:rsidRPr="003D1096" w:rsidRDefault="003D1096" w:rsidP="003D1096">
      <w:r w:rsidRPr="003D1096">
        <w:t>Este es un trabajo de "ex</w:t>
      </w:r>
      <w:r w:rsidR="009C19F5">
        <w:t>perimentación” con los sonidos.</w:t>
      </w:r>
    </w:p>
    <w:p w:rsidR="003D1096" w:rsidRPr="003D1096" w:rsidRDefault="003D1096" w:rsidP="003D1096">
      <w:pPr>
        <w:numPr>
          <w:ilvl w:val="0"/>
          <w:numId w:val="8"/>
        </w:numPr>
      </w:pPr>
      <w:r w:rsidRPr="003D1096">
        <w:t>En el dispositivo que consideres más adecuado</w:t>
      </w:r>
      <w:r w:rsidR="009C19F5">
        <w:t xml:space="preserve"> (</w:t>
      </w:r>
      <w:proofErr w:type="spellStart"/>
      <w:r w:rsidR="009C19F5">
        <w:t>celu</w:t>
      </w:r>
      <w:proofErr w:type="spellEnd"/>
      <w:r w:rsidR="009C19F5">
        <w:t xml:space="preserve">, </w:t>
      </w:r>
      <w:proofErr w:type="spellStart"/>
      <w:r w:rsidR="009C19F5">
        <w:t>compu</w:t>
      </w:r>
      <w:proofErr w:type="spellEnd"/>
      <w:r w:rsidR="009C19F5">
        <w:t xml:space="preserve">, </w:t>
      </w:r>
      <w:proofErr w:type="spellStart"/>
      <w:r w:rsidR="009C19F5">
        <w:t>tablet</w:t>
      </w:r>
      <w:proofErr w:type="spellEnd"/>
      <w:r w:rsidR="009C19F5">
        <w:t>)</w:t>
      </w:r>
      <w:r w:rsidRPr="003D1096">
        <w:t xml:space="preserve">, </w:t>
      </w:r>
      <w:proofErr w:type="spellStart"/>
      <w:r w:rsidRPr="003D1096">
        <w:t>bajáte</w:t>
      </w:r>
      <w:proofErr w:type="spellEnd"/>
      <w:r w:rsidRPr="003D1096">
        <w:t xml:space="preserve"> alguna </w:t>
      </w:r>
      <w:r w:rsidRPr="009C19F5">
        <w:rPr>
          <w:b/>
        </w:rPr>
        <w:t>aplicación gratuita de generación de sonido</w:t>
      </w:r>
      <w:r w:rsidRPr="003D1096">
        <w:t xml:space="preserve">. </w:t>
      </w:r>
      <w:r w:rsidR="009C19F5">
        <w:t>Aquí te mostramos una foto de la</w:t>
      </w:r>
      <w:r w:rsidRPr="003D1096">
        <w:t>s que ofrece habitualmente el buscador (</w:t>
      </w:r>
      <w:r w:rsidR="009C19F5">
        <w:t>recomiendo la primera</w:t>
      </w:r>
      <w:r w:rsidRPr="003D1096">
        <w:t>): </w:t>
      </w:r>
    </w:p>
    <w:p w:rsidR="003D1096" w:rsidRDefault="003D1096" w:rsidP="003D1096">
      <w:r w:rsidRPr="003D1096">
        <w:lastRenderedPageBreak/>
        <w:drawing>
          <wp:inline distT="0" distB="0" distL="0" distR="0">
            <wp:extent cx="4941570" cy="7157085"/>
            <wp:effectExtent l="0" t="0" r="0" b="5715"/>
            <wp:docPr id="2" name="Imagen 2" descr="https://lh5.googleusercontent.com/15b9r96iS1RjsvSlxx8RRCuqCpOGdw9NMyqBS53HzK3k6cYTC1gYyY13aIo06IjtoyImY_mrM2ZTl0cb3bG-K0x6yz6_2-RPtTnwbW2KxHzzYw7ELb1n7E4oCi29FXAQDXLB7o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15b9r96iS1RjsvSlxx8RRCuqCpOGdw9NMyqBS53HzK3k6cYTC1gYyY13aIo06IjtoyImY_mrM2ZTl0cb3bG-K0x6yz6_2-RPtTnwbW2KxHzzYw7ELb1n7E4oCi29FXAQDXLB7ok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1570" cy="7157085"/>
                    </a:xfrm>
                    <a:prstGeom prst="rect">
                      <a:avLst/>
                    </a:prstGeom>
                    <a:noFill/>
                    <a:ln>
                      <a:noFill/>
                    </a:ln>
                  </pic:spPr>
                </pic:pic>
              </a:graphicData>
            </a:graphic>
          </wp:inline>
        </w:drawing>
      </w:r>
    </w:p>
    <w:p w:rsidR="009C19F5" w:rsidRPr="003D1096" w:rsidRDefault="009C19F5" w:rsidP="003D1096"/>
    <w:p w:rsidR="0072416B" w:rsidRDefault="003D1096" w:rsidP="0072416B">
      <w:pPr>
        <w:pStyle w:val="Prrafodelista"/>
        <w:numPr>
          <w:ilvl w:val="0"/>
          <w:numId w:val="8"/>
        </w:numPr>
      </w:pPr>
      <w:proofErr w:type="spellStart"/>
      <w:r w:rsidRPr="003D1096">
        <w:t>Investigá</w:t>
      </w:r>
      <w:proofErr w:type="spellEnd"/>
      <w:r w:rsidRPr="003D1096">
        <w:t xml:space="preserve"> las funciones del generador. ¿Qué parámetros del sonido te permite modificar?</w:t>
      </w:r>
    </w:p>
    <w:p w:rsidR="003D1096" w:rsidRPr="0072416B" w:rsidRDefault="003D1096" w:rsidP="0072416B">
      <w:pPr>
        <w:pStyle w:val="Prrafodelista"/>
        <w:numPr>
          <w:ilvl w:val="0"/>
          <w:numId w:val="8"/>
        </w:numPr>
      </w:pPr>
      <w:r w:rsidRPr="003D1096">
        <w:t xml:space="preserve">Vamos a trabajar con el parámetro ALTURA. </w:t>
      </w:r>
      <w:proofErr w:type="spellStart"/>
      <w:r w:rsidRPr="003D1096">
        <w:t>Buscá</w:t>
      </w:r>
      <w:proofErr w:type="spellEnd"/>
      <w:r w:rsidRPr="003D1096">
        <w:t xml:space="preserve"> en la app la función</w:t>
      </w:r>
      <w:r w:rsidR="009C19F5">
        <w:t>:</w:t>
      </w:r>
      <w:r w:rsidRPr="003D1096">
        <w:t xml:space="preserve"> </w:t>
      </w:r>
      <w:r w:rsidRPr="0072416B">
        <w:rPr>
          <w:b/>
        </w:rPr>
        <w:t>gen</w:t>
      </w:r>
      <w:r w:rsidR="009C19F5" w:rsidRPr="0072416B">
        <w:rPr>
          <w:b/>
        </w:rPr>
        <w:t>eración de frecuencia/oscilador</w:t>
      </w:r>
      <w:r w:rsidRPr="0072416B">
        <w:rPr>
          <w:b/>
        </w:rPr>
        <w:t>. </w:t>
      </w:r>
    </w:p>
    <w:p w:rsidR="003D1096" w:rsidRPr="003D1096" w:rsidRDefault="0072416B" w:rsidP="003D1096">
      <w:r>
        <w:tab/>
      </w:r>
      <w:r w:rsidR="003D1096" w:rsidRPr="003D1096">
        <w:t>3.a</w:t>
      </w:r>
      <w:r w:rsidR="009C19F5">
        <w:t>)</w:t>
      </w:r>
      <w:r w:rsidR="003D1096" w:rsidRPr="003D1096">
        <w:t xml:space="preserve"> ¿Cómo varía la sensación sonora cuando cambia la frecuencia de la onda sonora?</w:t>
      </w:r>
    </w:p>
    <w:p w:rsidR="003D1096" w:rsidRPr="003D1096" w:rsidRDefault="0072416B" w:rsidP="003D1096">
      <w:r>
        <w:lastRenderedPageBreak/>
        <w:tab/>
      </w:r>
      <w:r w:rsidR="003D1096" w:rsidRPr="003D1096">
        <w:t>3.b</w:t>
      </w:r>
      <w:r w:rsidR="009C19F5">
        <w:t>)</w:t>
      </w:r>
      <w:r w:rsidR="003D1096" w:rsidRPr="003D1096">
        <w:t xml:space="preserve"> Manteniendo siempre el mismo volumen (intensidad) del teléfono: ¿Cuál es la </w:t>
      </w:r>
      <w:r>
        <w:tab/>
      </w:r>
      <w:r w:rsidR="003D1096" w:rsidRPr="003D1096">
        <w:t xml:space="preserve">frecuencia más baja que </w:t>
      </w:r>
      <w:proofErr w:type="spellStart"/>
      <w:r w:rsidR="003D1096" w:rsidRPr="003D1096">
        <w:t>lográs</w:t>
      </w:r>
      <w:proofErr w:type="spellEnd"/>
      <w:r w:rsidR="003D1096" w:rsidRPr="003D1096">
        <w:t xml:space="preserve"> escuchar? ¿Y la más alta? ¿Se corresponden con las </w:t>
      </w:r>
      <w:r>
        <w:tab/>
      </w:r>
      <w:r w:rsidR="003D1096" w:rsidRPr="003D1096">
        <w:t>frecuencias audibles para el ser humano?</w:t>
      </w:r>
    </w:p>
    <w:p w:rsidR="003D1096" w:rsidRPr="003D1096" w:rsidRDefault="0072416B" w:rsidP="003D1096">
      <w:r>
        <w:tab/>
      </w:r>
      <w:r w:rsidR="003D1096" w:rsidRPr="003D1096">
        <w:t>3.c</w:t>
      </w:r>
      <w:r w:rsidR="009C19F5">
        <w:t>)</w:t>
      </w:r>
      <w:r w:rsidR="003D1096" w:rsidRPr="003D1096">
        <w:t xml:space="preserve"> Vamos a pedirte ahora que hagas el mismo experimento con tu familia. </w:t>
      </w:r>
      <w:proofErr w:type="spellStart"/>
      <w:r w:rsidR="003D1096" w:rsidRPr="003D1096">
        <w:t>Consigná</w:t>
      </w:r>
      <w:proofErr w:type="spellEnd"/>
      <w:r w:rsidR="003D1096" w:rsidRPr="003D1096">
        <w:t xml:space="preserve"> </w:t>
      </w:r>
      <w:r>
        <w:tab/>
      </w:r>
      <w:r w:rsidR="003D1096" w:rsidRPr="003D1096">
        <w:t xml:space="preserve">la edad de cada integrante y el rango de frecuencias que cada uno puede escuchar (la </w:t>
      </w:r>
      <w:r>
        <w:tab/>
      </w:r>
      <w:r w:rsidR="003D1096" w:rsidRPr="003D1096">
        <w:t xml:space="preserve">frecuencia más baja y la más alta en HZ). </w:t>
      </w:r>
      <w:proofErr w:type="spellStart"/>
      <w:r w:rsidR="003D1096" w:rsidRPr="003D1096">
        <w:t>Ej</w:t>
      </w:r>
      <w:proofErr w:type="spellEnd"/>
      <w:r w:rsidR="003D1096" w:rsidRPr="003D1096">
        <w:t xml:space="preserve">: Padre, 50 años: 60 - 12800 </w:t>
      </w:r>
      <w:proofErr w:type="spellStart"/>
      <w:r w:rsidR="003D1096" w:rsidRPr="003D1096">
        <w:t>hz</w:t>
      </w:r>
      <w:proofErr w:type="spellEnd"/>
      <w:r w:rsidR="003D1096" w:rsidRPr="003D1096">
        <w:t>.</w:t>
      </w:r>
    </w:p>
    <w:p w:rsidR="003D1096" w:rsidRPr="003D1096" w:rsidRDefault="0072416B" w:rsidP="003D1096">
      <w:r>
        <w:tab/>
      </w:r>
      <w:r w:rsidR="003D1096" w:rsidRPr="003D1096">
        <w:t>3.d</w:t>
      </w:r>
      <w:r w:rsidR="009C19F5">
        <w:t>)</w:t>
      </w:r>
      <w:r w:rsidR="003D1096" w:rsidRPr="003D1096">
        <w:t xml:space="preserve"> Mirando los datos que conseguiste, ¿</w:t>
      </w:r>
      <w:proofErr w:type="spellStart"/>
      <w:r w:rsidR="003D1096" w:rsidRPr="003D1096">
        <w:t>podés</w:t>
      </w:r>
      <w:proofErr w:type="spellEnd"/>
      <w:r w:rsidR="003D1096" w:rsidRPr="003D1096">
        <w:t xml:space="preserve"> hacer alguna hipótesis acerca de la </w:t>
      </w:r>
      <w:r>
        <w:tab/>
      </w:r>
      <w:r w:rsidR="003D1096" w:rsidRPr="003D1096">
        <w:t>relación entre la edad y el rango de frecuencias que pueden escuchar?</w:t>
      </w:r>
    </w:p>
    <w:p w:rsidR="003D1096" w:rsidRPr="003D1096" w:rsidRDefault="003D1096" w:rsidP="003D1096"/>
    <w:p w:rsidR="003D1096" w:rsidRPr="003D1096" w:rsidRDefault="003D1096" w:rsidP="009C19F5">
      <w:pPr>
        <w:pStyle w:val="Prrafodelista"/>
        <w:numPr>
          <w:ilvl w:val="0"/>
          <w:numId w:val="8"/>
        </w:numPr>
      </w:pPr>
      <w:proofErr w:type="spellStart"/>
      <w:r w:rsidRPr="003D1096">
        <w:t>Buscá</w:t>
      </w:r>
      <w:proofErr w:type="spellEnd"/>
      <w:r w:rsidRPr="003D1096">
        <w:t xml:space="preserve"> alguna función que permita trabajar con notas musicales. Seguramente no vas a encontrar Do, re, mi, etc., las notas que </w:t>
      </w:r>
      <w:proofErr w:type="spellStart"/>
      <w:r w:rsidRPr="003D1096">
        <w:t>conocés</w:t>
      </w:r>
      <w:proofErr w:type="spellEnd"/>
      <w:r w:rsidRPr="003D1096">
        <w:t>, sino unas letras: A, B, C, D. Esto tiene que ver con los nombres de las notas en inglés. Te contamos la equivalencia: DO=C    RE = D   MI = E    FA = F    SOL = G   LA = A   SI = B</w:t>
      </w:r>
    </w:p>
    <w:p w:rsidR="003D1096" w:rsidRPr="003D1096" w:rsidRDefault="003D1096" w:rsidP="003D1096"/>
    <w:p w:rsidR="003D1096" w:rsidRPr="003D1096" w:rsidRDefault="003D1096" w:rsidP="003D1096">
      <w:r w:rsidRPr="003D1096">
        <w:drawing>
          <wp:inline distT="0" distB="0" distL="0" distR="0">
            <wp:extent cx="3704590" cy="4847590"/>
            <wp:effectExtent l="0" t="0" r="0" b="0"/>
            <wp:docPr id="1" name="Imagen 1" descr="https://lh6.googleusercontent.com/gOLvOflY_-t2tPOwnyVsLynsw79bBD_aiGM8Kb7d8GiWZoa5hEzhnUa-Ej6U_xQTdW4Qwa7zBJn-RzyZbUhSEpRG0X7_TDEU6mPVxC2Ljwo14X5qzoHmlDKiLSkltkQDTlLer5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gOLvOflY_-t2tPOwnyVsLynsw79bBD_aiGM8Kb7d8GiWZoa5hEzhnUa-Ej6U_xQTdW4Qwa7zBJn-RzyZbUhSEpRG0X7_TDEU6mPVxC2Ljwo14X5qzoHmlDKiLSkltkQDTlLer5o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4590" cy="4847590"/>
                    </a:xfrm>
                    <a:prstGeom prst="rect">
                      <a:avLst/>
                    </a:prstGeom>
                    <a:noFill/>
                    <a:ln>
                      <a:noFill/>
                    </a:ln>
                  </pic:spPr>
                </pic:pic>
              </a:graphicData>
            </a:graphic>
          </wp:inline>
        </w:drawing>
      </w:r>
    </w:p>
    <w:p w:rsidR="003D1096" w:rsidRPr="003D1096" w:rsidRDefault="003D1096" w:rsidP="003D1096">
      <w:r w:rsidRPr="003D1096">
        <w:br/>
      </w:r>
      <w:r w:rsidR="0072416B">
        <w:tab/>
      </w:r>
      <w:r w:rsidRPr="003D1096">
        <w:t>4.a</w:t>
      </w:r>
      <w:r w:rsidR="0072416B">
        <w:t>)</w:t>
      </w:r>
      <w:r w:rsidRPr="003D1096">
        <w:t xml:space="preserve"> </w:t>
      </w:r>
      <w:r w:rsidR="009C19F5">
        <w:t>Escribí</w:t>
      </w:r>
      <w:r w:rsidRPr="003D1096">
        <w:t xml:space="preserve"> las frecuencias de todos los sonidos </w:t>
      </w:r>
      <w:r w:rsidR="009C19F5">
        <w:t>L</w:t>
      </w:r>
      <w:r w:rsidRPr="003D1096">
        <w:t>A</w:t>
      </w:r>
      <w:r w:rsidR="009C19F5">
        <w:t xml:space="preserve"> = A</w:t>
      </w:r>
      <w:r w:rsidRPr="003D1096">
        <w:t xml:space="preserve">, desde el más grave al más </w:t>
      </w:r>
      <w:r w:rsidR="0072416B">
        <w:tab/>
      </w:r>
      <w:r w:rsidRPr="003D1096">
        <w:t>agudo. </w:t>
      </w:r>
    </w:p>
    <w:p w:rsidR="003D1096" w:rsidRPr="003D1096" w:rsidRDefault="0072416B" w:rsidP="003D1096">
      <w:r>
        <w:lastRenderedPageBreak/>
        <w:tab/>
      </w:r>
      <w:r w:rsidR="003D1096" w:rsidRPr="003D1096">
        <w:t>4.b</w:t>
      </w:r>
      <w:r>
        <w:t>)</w:t>
      </w:r>
      <w:r w:rsidR="003D1096" w:rsidRPr="003D1096">
        <w:t xml:space="preserve"> ¿Todos son audibles? </w:t>
      </w:r>
      <w:proofErr w:type="spellStart"/>
      <w:r w:rsidR="003D1096" w:rsidRPr="003D1096">
        <w:t>Detallá</w:t>
      </w:r>
      <w:proofErr w:type="spellEnd"/>
      <w:r w:rsidR="003D1096" w:rsidRPr="003D1096">
        <w:t xml:space="preserve"> cuál es el rango que </w:t>
      </w:r>
      <w:proofErr w:type="spellStart"/>
      <w:r w:rsidR="003D1096" w:rsidRPr="003D1096">
        <w:t>escuchás</w:t>
      </w:r>
      <w:proofErr w:type="spellEnd"/>
      <w:r w:rsidR="003D1096" w:rsidRPr="003D1096">
        <w:t xml:space="preserve"> (</w:t>
      </w:r>
      <w:proofErr w:type="spellStart"/>
      <w:r w:rsidR="003D1096" w:rsidRPr="003D1096">
        <w:t>ej</w:t>
      </w:r>
      <w:proofErr w:type="spellEnd"/>
      <w:r w:rsidR="003D1096" w:rsidRPr="003D1096">
        <w:t>: A1- A4)</w:t>
      </w:r>
    </w:p>
    <w:p w:rsidR="003D1096" w:rsidRPr="003D1096" w:rsidRDefault="0072416B" w:rsidP="003D1096">
      <w:r>
        <w:tab/>
      </w:r>
      <w:r w:rsidR="003D1096" w:rsidRPr="003D1096">
        <w:t>4.c</w:t>
      </w:r>
      <w:r>
        <w:t>)</w:t>
      </w:r>
      <w:r w:rsidR="003D1096" w:rsidRPr="003D1096">
        <w:t xml:space="preserve">  Mirando con atención lo que describiste en el punto 4.a: ¿qué relación podrías </w:t>
      </w:r>
      <w:r>
        <w:tab/>
      </w:r>
      <w:r w:rsidR="003D1096" w:rsidRPr="003D1096">
        <w:t>hacer entre las frecuencias y la altura de cada A/LA?</w:t>
      </w:r>
    </w:p>
    <w:p w:rsidR="0072416B" w:rsidRDefault="0072416B" w:rsidP="009C19F5"/>
    <w:p w:rsidR="009C19F5" w:rsidRPr="009C19F5" w:rsidRDefault="0072416B" w:rsidP="009C19F5">
      <w:r>
        <w:t>5</w:t>
      </w:r>
      <w:r w:rsidR="009C19F5" w:rsidRPr="009C19F5">
        <w:t>. Investigar sobre el parámetro INTENSIDAD: </w:t>
      </w:r>
    </w:p>
    <w:p w:rsidR="009C19F5" w:rsidRPr="009C19F5" w:rsidRDefault="0072416B" w:rsidP="009C19F5">
      <w:r>
        <w:tab/>
        <w:t>5.</w:t>
      </w:r>
      <w:r w:rsidR="009C19F5" w:rsidRPr="009C19F5">
        <w:t xml:space="preserve">a) ¿Por qué se llama a los 140 dB el </w:t>
      </w:r>
      <w:r w:rsidR="009C19F5" w:rsidRPr="009C19F5">
        <w:rPr>
          <w:i/>
          <w:iCs/>
        </w:rPr>
        <w:t>umbral de dolor</w:t>
      </w:r>
      <w:r w:rsidR="009C19F5" w:rsidRPr="009C19F5">
        <w:t>?</w:t>
      </w:r>
    </w:p>
    <w:p w:rsidR="009C19F5" w:rsidRPr="009C19F5" w:rsidRDefault="0072416B" w:rsidP="009C19F5">
      <w:r>
        <w:tab/>
        <w:t>5.</w:t>
      </w:r>
      <w:r w:rsidR="009C19F5" w:rsidRPr="009C19F5">
        <w:t xml:space="preserve">b) ¿Qué sucede cuando nuestros oídos están expuestos a sonidos de 100 dB o más </w:t>
      </w:r>
      <w:r>
        <w:tab/>
      </w:r>
      <w:r w:rsidR="009C19F5" w:rsidRPr="009C19F5">
        <w:t>durante mucho tiempo?</w:t>
      </w:r>
    </w:p>
    <w:p w:rsidR="003D1096" w:rsidRPr="003D1096" w:rsidRDefault="003D1096" w:rsidP="003D1096"/>
    <w:p w:rsidR="003D1096" w:rsidRPr="003D1096" w:rsidRDefault="0072416B" w:rsidP="003D1096">
      <w:r>
        <w:t>6</w:t>
      </w:r>
      <w:r w:rsidR="003D1096" w:rsidRPr="003D1096">
        <w:t xml:space="preserve">. </w:t>
      </w:r>
      <w:proofErr w:type="spellStart"/>
      <w:r w:rsidR="003D1096" w:rsidRPr="003D1096">
        <w:t>Escuchá</w:t>
      </w:r>
      <w:proofErr w:type="spellEnd"/>
      <w:r w:rsidR="003D1096" w:rsidRPr="003D1096">
        <w:t xml:space="preserve"> los siguientes sonidos y </w:t>
      </w:r>
      <w:proofErr w:type="spellStart"/>
      <w:r w:rsidR="003D1096" w:rsidRPr="003D1096">
        <w:t>tratá</w:t>
      </w:r>
      <w:proofErr w:type="spellEnd"/>
      <w:r w:rsidR="003D1096" w:rsidRPr="003D1096">
        <w:t xml:space="preserve"> de identificar las fuentes sonoras (Ej. sonido a:...)</w:t>
      </w:r>
    </w:p>
    <w:p w:rsidR="003D1096" w:rsidRDefault="007E0970" w:rsidP="003D1096">
      <w:r>
        <w:object w:dxaOrig="1392" w:dyaOrig="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9.7pt;height:40.6pt" o:ole="">
            <v:imagedata r:id="rId11" o:title=""/>
          </v:shape>
          <o:OLEObject Type="Embed" ProgID="Package" ShapeID="_x0000_i1028" DrawAspect="Content" ObjectID="_1681184235" r:id="rId12"/>
        </w:object>
      </w:r>
    </w:p>
    <w:p w:rsidR="007E0970" w:rsidRDefault="007E0970" w:rsidP="003D1096">
      <w:r>
        <w:object w:dxaOrig="1404" w:dyaOrig="816">
          <v:shape id="_x0000_i1025" type="#_x0000_t75" style="width:70.15pt;height:40.6pt" o:ole="">
            <v:imagedata r:id="rId13" o:title=""/>
          </v:shape>
          <o:OLEObject Type="Embed" ProgID="Package" ShapeID="_x0000_i1025" DrawAspect="Content" ObjectID="_1681184236" r:id="rId14"/>
        </w:object>
      </w:r>
    </w:p>
    <w:p w:rsidR="007E0970" w:rsidRDefault="007E0970" w:rsidP="003D1096">
      <w:r>
        <w:object w:dxaOrig="1404" w:dyaOrig="816">
          <v:shape id="_x0000_i1026" type="#_x0000_t75" style="width:70.15pt;height:40.6pt" o:ole="">
            <v:imagedata r:id="rId15" o:title=""/>
          </v:shape>
          <o:OLEObject Type="Embed" ProgID="Package" ShapeID="_x0000_i1026" DrawAspect="Content" ObjectID="_1681184237" r:id="rId16"/>
        </w:object>
      </w:r>
    </w:p>
    <w:p w:rsidR="007E0970" w:rsidRDefault="007E0970" w:rsidP="003D1096">
      <w:r>
        <w:object w:dxaOrig="1392" w:dyaOrig="816">
          <v:shape id="_x0000_i1027" type="#_x0000_t75" style="width:69.7pt;height:40.6pt" o:ole="">
            <v:imagedata r:id="rId17" o:title=""/>
          </v:shape>
          <o:OLEObject Type="Embed" ProgID="Package" ShapeID="_x0000_i1027" DrawAspect="Content" ObjectID="_1681184238" r:id="rId18"/>
        </w:object>
      </w:r>
    </w:p>
    <w:p w:rsidR="007E0970" w:rsidRDefault="007E0970" w:rsidP="003D1096">
      <w:r>
        <w:tab/>
        <w:t xml:space="preserve">6.b) </w:t>
      </w:r>
      <w:bookmarkStart w:id="0" w:name="_GoBack"/>
      <w:bookmarkEnd w:id="0"/>
      <w:r w:rsidRPr="007E0970">
        <w:t xml:space="preserve">¿Cuál es el parámetro del sonido que te permitió identificarlos? </w:t>
      </w:r>
      <w:proofErr w:type="spellStart"/>
      <w:r w:rsidRPr="007E0970">
        <w:t>Justificá</w:t>
      </w:r>
      <w:proofErr w:type="spellEnd"/>
      <w:r w:rsidRPr="007E0970">
        <w:t xml:space="preserve"> tu respuesta.</w:t>
      </w:r>
    </w:p>
    <w:sectPr w:rsidR="007E09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4018"/>
    <w:multiLevelType w:val="hybridMultilevel"/>
    <w:tmpl w:val="33BABBF2"/>
    <w:lvl w:ilvl="0" w:tplc="3BD0FE60">
      <w:start w:val="5"/>
      <w:numFmt w:val="bullet"/>
      <w:lvlText w:val="-"/>
      <w:lvlJc w:val="left"/>
      <w:pPr>
        <w:ind w:left="408" w:hanging="360"/>
      </w:pPr>
      <w:rPr>
        <w:rFonts w:ascii="Calibri" w:eastAsiaTheme="minorHAnsi" w:hAnsi="Calibri" w:cs="Calibri" w:hint="default"/>
      </w:rPr>
    </w:lvl>
    <w:lvl w:ilvl="1" w:tplc="2C0A0003" w:tentative="1">
      <w:start w:val="1"/>
      <w:numFmt w:val="bullet"/>
      <w:lvlText w:val="o"/>
      <w:lvlJc w:val="left"/>
      <w:pPr>
        <w:ind w:left="1128" w:hanging="360"/>
      </w:pPr>
      <w:rPr>
        <w:rFonts w:ascii="Courier New" w:hAnsi="Courier New" w:cs="Courier New" w:hint="default"/>
      </w:rPr>
    </w:lvl>
    <w:lvl w:ilvl="2" w:tplc="2C0A0005" w:tentative="1">
      <w:start w:val="1"/>
      <w:numFmt w:val="bullet"/>
      <w:lvlText w:val=""/>
      <w:lvlJc w:val="left"/>
      <w:pPr>
        <w:ind w:left="1848" w:hanging="360"/>
      </w:pPr>
      <w:rPr>
        <w:rFonts w:ascii="Wingdings" w:hAnsi="Wingdings" w:hint="default"/>
      </w:rPr>
    </w:lvl>
    <w:lvl w:ilvl="3" w:tplc="2C0A0001" w:tentative="1">
      <w:start w:val="1"/>
      <w:numFmt w:val="bullet"/>
      <w:lvlText w:val=""/>
      <w:lvlJc w:val="left"/>
      <w:pPr>
        <w:ind w:left="2568" w:hanging="360"/>
      </w:pPr>
      <w:rPr>
        <w:rFonts w:ascii="Symbol" w:hAnsi="Symbol" w:hint="default"/>
      </w:rPr>
    </w:lvl>
    <w:lvl w:ilvl="4" w:tplc="2C0A0003" w:tentative="1">
      <w:start w:val="1"/>
      <w:numFmt w:val="bullet"/>
      <w:lvlText w:val="o"/>
      <w:lvlJc w:val="left"/>
      <w:pPr>
        <w:ind w:left="3288" w:hanging="360"/>
      </w:pPr>
      <w:rPr>
        <w:rFonts w:ascii="Courier New" w:hAnsi="Courier New" w:cs="Courier New" w:hint="default"/>
      </w:rPr>
    </w:lvl>
    <w:lvl w:ilvl="5" w:tplc="2C0A0005" w:tentative="1">
      <w:start w:val="1"/>
      <w:numFmt w:val="bullet"/>
      <w:lvlText w:val=""/>
      <w:lvlJc w:val="left"/>
      <w:pPr>
        <w:ind w:left="4008" w:hanging="360"/>
      </w:pPr>
      <w:rPr>
        <w:rFonts w:ascii="Wingdings" w:hAnsi="Wingdings" w:hint="default"/>
      </w:rPr>
    </w:lvl>
    <w:lvl w:ilvl="6" w:tplc="2C0A0001" w:tentative="1">
      <w:start w:val="1"/>
      <w:numFmt w:val="bullet"/>
      <w:lvlText w:val=""/>
      <w:lvlJc w:val="left"/>
      <w:pPr>
        <w:ind w:left="4728" w:hanging="360"/>
      </w:pPr>
      <w:rPr>
        <w:rFonts w:ascii="Symbol" w:hAnsi="Symbol" w:hint="default"/>
      </w:rPr>
    </w:lvl>
    <w:lvl w:ilvl="7" w:tplc="2C0A0003" w:tentative="1">
      <w:start w:val="1"/>
      <w:numFmt w:val="bullet"/>
      <w:lvlText w:val="o"/>
      <w:lvlJc w:val="left"/>
      <w:pPr>
        <w:ind w:left="5448" w:hanging="360"/>
      </w:pPr>
      <w:rPr>
        <w:rFonts w:ascii="Courier New" w:hAnsi="Courier New" w:cs="Courier New" w:hint="default"/>
      </w:rPr>
    </w:lvl>
    <w:lvl w:ilvl="8" w:tplc="2C0A0005" w:tentative="1">
      <w:start w:val="1"/>
      <w:numFmt w:val="bullet"/>
      <w:lvlText w:val=""/>
      <w:lvlJc w:val="left"/>
      <w:pPr>
        <w:ind w:left="6168" w:hanging="360"/>
      </w:pPr>
      <w:rPr>
        <w:rFonts w:ascii="Wingdings" w:hAnsi="Wingdings" w:hint="default"/>
      </w:rPr>
    </w:lvl>
  </w:abstractNum>
  <w:abstractNum w:abstractNumId="1" w15:restartNumberingAfterBreak="0">
    <w:nsid w:val="181759FA"/>
    <w:multiLevelType w:val="multilevel"/>
    <w:tmpl w:val="38F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A4721"/>
    <w:multiLevelType w:val="multilevel"/>
    <w:tmpl w:val="DFA0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E3938"/>
    <w:multiLevelType w:val="multilevel"/>
    <w:tmpl w:val="BEC2AD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8D2C84"/>
    <w:multiLevelType w:val="hybridMultilevel"/>
    <w:tmpl w:val="E2A0C3D4"/>
    <w:lvl w:ilvl="0" w:tplc="10C46CC2">
      <w:start w:val="1"/>
      <w:numFmt w:val="decimal"/>
      <w:lvlText w:val="%1)"/>
      <w:lvlJc w:val="left"/>
      <w:pPr>
        <w:ind w:left="720" w:hanging="360"/>
      </w:pPr>
      <w:rPr>
        <w:rFonts w:hint="default"/>
        <w:color w:val="333333"/>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568C12AA"/>
    <w:multiLevelType w:val="multilevel"/>
    <w:tmpl w:val="509CF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BD1764"/>
    <w:multiLevelType w:val="multilevel"/>
    <w:tmpl w:val="95485AF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6530209C"/>
    <w:multiLevelType w:val="multilevel"/>
    <w:tmpl w:val="82824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E90DA9"/>
    <w:multiLevelType w:val="multilevel"/>
    <w:tmpl w:val="677EED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651BC1"/>
    <w:multiLevelType w:val="multilevel"/>
    <w:tmpl w:val="0264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3"/>
    <w:lvlOverride w:ilvl="0">
      <w:lvl w:ilvl="0">
        <w:numFmt w:val="decimal"/>
        <w:lvlText w:val="%1."/>
        <w:lvlJc w:val="left"/>
      </w:lvl>
    </w:lvlOverride>
  </w:num>
  <w:num w:numId="4">
    <w:abstractNumId w:val="2"/>
  </w:num>
  <w:num w:numId="5">
    <w:abstractNumId w:val="9"/>
  </w:num>
  <w:num w:numId="6">
    <w:abstractNumId w:val="0"/>
  </w:num>
  <w:num w:numId="7">
    <w:abstractNumId w:val="4"/>
  </w:num>
  <w:num w:numId="8">
    <w:abstractNumId w:val="6"/>
  </w:num>
  <w:num w:numId="9">
    <w:abstractNumId w:val="5"/>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07"/>
    <w:rsid w:val="003470E5"/>
    <w:rsid w:val="003D1096"/>
    <w:rsid w:val="00603EE1"/>
    <w:rsid w:val="0072416B"/>
    <w:rsid w:val="007E0970"/>
    <w:rsid w:val="008C3EB1"/>
    <w:rsid w:val="00954688"/>
    <w:rsid w:val="009C19F5"/>
    <w:rsid w:val="00B47707"/>
    <w:rsid w:val="00B85637"/>
    <w:rsid w:val="00D8651E"/>
    <w:rsid w:val="00EC10B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158CE-8C65-4E92-A483-B2283AE9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47707"/>
    <w:rPr>
      <w:color w:val="0000FF"/>
      <w:u w:val="single"/>
    </w:rPr>
  </w:style>
  <w:style w:type="paragraph" w:styleId="Prrafodelista">
    <w:name w:val="List Paragraph"/>
    <w:basedOn w:val="Normal"/>
    <w:uiPriority w:val="34"/>
    <w:qFormat/>
    <w:rsid w:val="00D8651E"/>
    <w:pPr>
      <w:ind w:left="720"/>
      <w:contextualSpacing/>
    </w:pPr>
  </w:style>
  <w:style w:type="paragraph" w:styleId="NormalWeb">
    <w:name w:val="Normal (Web)"/>
    <w:basedOn w:val="Normal"/>
    <w:uiPriority w:val="99"/>
    <w:semiHidden/>
    <w:unhideWhenUsed/>
    <w:rsid w:val="00B8563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852613">
      <w:bodyDiv w:val="1"/>
      <w:marLeft w:val="0"/>
      <w:marRight w:val="0"/>
      <w:marTop w:val="0"/>
      <w:marBottom w:val="0"/>
      <w:divBdr>
        <w:top w:val="none" w:sz="0" w:space="0" w:color="auto"/>
        <w:left w:val="none" w:sz="0" w:space="0" w:color="auto"/>
        <w:bottom w:val="none" w:sz="0" w:space="0" w:color="auto"/>
        <w:right w:val="none" w:sz="0" w:space="0" w:color="auto"/>
      </w:divBdr>
    </w:div>
    <w:div w:id="981693880">
      <w:bodyDiv w:val="1"/>
      <w:marLeft w:val="0"/>
      <w:marRight w:val="0"/>
      <w:marTop w:val="0"/>
      <w:marBottom w:val="0"/>
      <w:divBdr>
        <w:top w:val="none" w:sz="0" w:space="0" w:color="auto"/>
        <w:left w:val="none" w:sz="0" w:space="0" w:color="auto"/>
        <w:bottom w:val="none" w:sz="0" w:space="0" w:color="auto"/>
        <w:right w:val="none" w:sz="0" w:space="0" w:color="auto"/>
      </w:divBdr>
    </w:div>
    <w:div w:id="1358892779">
      <w:bodyDiv w:val="1"/>
      <w:marLeft w:val="0"/>
      <w:marRight w:val="0"/>
      <w:marTop w:val="0"/>
      <w:marBottom w:val="0"/>
      <w:divBdr>
        <w:top w:val="none" w:sz="0" w:space="0" w:color="auto"/>
        <w:left w:val="none" w:sz="0" w:space="0" w:color="auto"/>
        <w:bottom w:val="none" w:sz="0" w:space="0" w:color="auto"/>
        <w:right w:val="none" w:sz="0" w:space="0" w:color="auto"/>
      </w:divBdr>
    </w:div>
    <w:div w:id="1909723804">
      <w:bodyDiv w:val="1"/>
      <w:marLeft w:val="0"/>
      <w:marRight w:val="0"/>
      <w:marTop w:val="0"/>
      <w:marBottom w:val="0"/>
      <w:divBdr>
        <w:top w:val="none" w:sz="0" w:space="0" w:color="auto"/>
        <w:left w:val="none" w:sz="0" w:space="0" w:color="auto"/>
        <w:bottom w:val="none" w:sz="0" w:space="0" w:color="auto"/>
        <w:right w:val="none" w:sz="0" w:space="0" w:color="auto"/>
      </w:divBdr>
    </w:div>
    <w:div w:id="198057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emf"/><Relationship Id="rId18"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oleObject" Target="embeddings/oleObject1.bin"/><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image" Target="media/image9.emf"/><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1362</Words>
  <Characters>7497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Ocaña</dc:creator>
  <cp:keywords/>
  <dc:description/>
  <cp:lastModifiedBy>Marina Ocaña</cp:lastModifiedBy>
  <cp:revision>2</cp:revision>
  <dcterms:created xsi:type="dcterms:W3CDTF">2021-04-29T09:51:00Z</dcterms:created>
  <dcterms:modified xsi:type="dcterms:W3CDTF">2021-04-29T09:51:00Z</dcterms:modified>
</cp:coreProperties>
</file>