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36"/>
          <w:szCs w:val="36"/>
          <w:u w:val="single"/>
          <w:rtl w:val="0"/>
        </w:rPr>
        <w:t xml:space="preserve">Friedrich Nietzsche y su Anticristo</w:t>
      </w:r>
      <w:r w:rsidDel="00000000" w:rsidR="00000000" w:rsidRPr="00000000">
        <w:rPr>
          <w:rtl w:val="0"/>
        </w:rPr>
      </w:r>
    </w:p>
    <w:p w:rsidR="00000000" w:rsidDel="00000000" w:rsidP="00000000" w:rsidRDefault="00000000" w:rsidRPr="00000000" w14:paraId="00000004">
      <w:pPr>
        <w:spacing w:line="36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5">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Friedrich Nietzsche fue uno de los más grandes filósofos del siglo XIX, manejando unas ideas atrevidas para el pensamiento normativo de aquella época y que podrían ser perfectamente válidas para los tiempos modernos en los que nos ha tocado vivir.</w:t>
      </w:r>
    </w:p>
    <w:p w:rsidR="00000000" w:rsidDel="00000000" w:rsidP="00000000" w:rsidRDefault="00000000" w:rsidRPr="00000000" w14:paraId="00000006">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 estilo contestatario, directo y veraz ante todas las palabras e ideas que producía su mente y que su puño transmitía a la hora de escribir. Sin tapujos y miedos a llevarse el descontento de las personas que lo leían o de sus contemporáneos colegas filósofos.</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Uno de los aspectos más interesantes en su obra para mí son el valor de la naturaleza en el hombre y la religión en sí misma. Algunos de los libros en que se perciben estas ideas son </w:t>
      </w:r>
      <w:r w:rsidDel="00000000" w:rsidR="00000000" w:rsidRPr="00000000">
        <w:rPr>
          <w:rFonts w:ascii="Times New Roman" w:cs="Times New Roman" w:eastAsia="Times New Roman" w:hAnsi="Times New Roman"/>
          <w:b w:val="1"/>
          <w:i w:val="1"/>
          <w:sz w:val="24"/>
          <w:szCs w:val="24"/>
          <w:rtl w:val="0"/>
        </w:rPr>
        <w:t xml:space="preserve">Así Habló Zaratustra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Sobre Verdad y Mentira en Sentido Extramoral</w:t>
      </w:r>
      <w:r w:rsidDel="00000000" w:rsidR="00000000" w:rsidRPr="00000000">
        <w:rPr>
          <w:rFonts w:ascii="Times New Roman" w:cs="Times New Roman" w:eastAsia="Times New Roman" w:hAnsi="Times New Roman"/>
          <w:sz w:val="24"/>
          <w:szCs w:val="24"/>
          <w:rtl w:val="0"/>
        </w:rPr>
        <w:t xml:space="preserve"> y </w:t>
      </w:r>
      <w:r w:rsidDel="00000000" w:rsidR="00000000" w:rsidRPr="00000000">
        <w:rPr>
          <w:rFonts w:ascii="Times New Roman" w:cs="Times New Roman" w:eastAsia="Times New Roman" w:hAnsi="Times New Roman"/>
          <w:b w:val="1"/>
          <w:i w:val="1"/>
          <w:sz w:val="24"/>
          <w:szCs w:val="24"/>
          <w:rtl w:val="0"/>
        </w:rPr>
        <w:t xml:space="preserve">El Anticristo</w:t>
      </w:r>
      <w:r w:rsidDel="00000000" w:rsidR="00000000" w:rsidRPr="00000000">
        <w:rPr>
          <w:rFonts w:ascii="Times New Roman" w:cs="Times New Roman" w:eastAsia="Times New Roman" w:hAnsi="Times New Roman"/>
          <w:sz w:val="24"/>
          <w:szCs w:val="24"/>
          <w:rtl w:val="0"/>
        </w:rPr>
        <w:t xml:space="preserve">. Libros increíblemente preciados y que exponen temáticas que a día de hoy siguen siendo discutidas y que forman parte de mi interés e inquietud, sobre todo de la parte religiosa.</w:t>
      </w:r>
    </w:p>
    <w:p w:rsidR="00000000" w:rsidDel="00000000" w:rsidP="00000000" w:rsidRDefault="00000000" w:rsidRPr="00000000" w14:paraId="00000008">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Hago esta presentación de Nietzsche, su figura y pensamientos para comparar mis reflexiones en base a leer sus escritos, puesto que han tenido gran impacto en mí. Por ejemplo del lado que abarca la religión. Al yo mantener un pensamiento e ideales ateos que fueron transformándose en agnósticos, me interesaba mucho lo que tenía que decir alguien conocido por su exacerbada aversión a las religiones, sobre todo a la cristiana. Y es que aunque no puedo decir que me encuentro totalmente a favor de todos los dichos por Nietzsche en libros como </w:t>
      </w:r>
      <w:r w:rsidDel="00000000" w:rsidR="00000000" w:rsidRPr="00000000">
        <w:rPr>
          <w:rFonts w:ascii="Times New Roman" w:cs="Times New Roman" w:eastAsia="Times New Roman" w:hAnsi="Times New Roman"/>
          <w:i w:val="1"/>
          <w:sz w:val="24"/>
          <w:szCs w:val="24"/>
          <w:rtl w:val="0"/>
        </w:rPr>
        <w:t xml:space="preserve">El Anticristo</w:t>
      </w:r>
      <w:r w:rsidDel="00000000" w:rsidR="00000000" w:rsidRPr="00000000">
        <w:rPr>
          <w:rFonts w:ascii="Times New Roman" w:cs="Times New Roman" w:eastAsia="Times New Roman" w:hAnsi="Times New Roman"/>
          <w:sz w:val="24"/>
          <w:szCs w:val="24"/>
          <w:rtl w:val="0"/>
        </w:rPr>
        <w:t xml:space="preserve">, entiendo y hasta comparto en cierta medida sus puntos de vista acerca de las religiones en lo que refiere la moralidad de estas, su impacto negativo en gran parte de la historia, sus incongruencias y el negocio basado en corrupción que la iglesia ha estado gestando durante mucho tiempo.</w:t>
      </w:r>
    </w:p>
    <w:p w:rsidR="00000000" w:rsidDel="00000000" w:rsidP="00000000" w:rsidRDefault="00000000" w:rsidRPr="00000000" w14:paraId="00000009">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El cristianismo mayormente, en mi opinión, se ha regocijado de la compasión y promesas de salvación que su libro predica. Atrayendo así a personas que lo único que las mueve es el ser perdonadas por sus actos y por lo que, ellos creen, es un ser divino. Pero a la práctica no es más que una forma de desquitar el peso en su consciencia que ellos mismos no pueden soportar. La debilidad emocional y mental ante no poder lidiar con las situaciones de todo tipo, creyendo que al confesarse y tener un perdón divino han corregido todos sus fallos y carencias como personas. Impidiendo así el progreso en las mismas, alentando al conformismo y la sensación de que por más errores que hayas hecho, siempre y cuando te arrepientas, por Dios serás perdonado sin castigo alguno. Todo siempre y cuando mantengas en él una fé ciega, incondicional y hasta enfermiza de la cual muchos han sabido aprovecharse con tal de velar por sus egoístas intereses y malversados fines.</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Nietzsche en el libro antes mencionado, dice que ésta es una religión hecha por y para débiles. Personas que entre ellas se muestran compasión y piedad, características que para el propio autor no son más que pruebas de la debilidad y pérdida del líbido humano, rasgos que deberían desaparecer en pos de la supervivencia del más apto y la elevación así del hombre como tal. Y es que hay que entender a Nietzsche en su contexto, en el contexto de un hombre que ha pasado y leído mucho, que formó un pensamiento del cual está convencido que el verdadero valor de la vida es ser mejores día a día, ser la mejor versión de nosotros mismos y despojarnos de todo cuanto nos apriete las cadenas que privan de libertad y goce a lo que debería ser un </w:t>
      </w:r>
      <w:r w:rsidDel="00000000" w:rsidR="00000000" w:rsidRPr="00000000">
        <w:rPr>
          <w:rFonts w:ascii="Times New Roman" w:cs="Times New Roman" w:eastAsia="Times New Roman" w:hAnsi="Times New Roman"/>
          <w:i w:val="1"/>
          <w:sz w:val="24"/>
          <w:szCs w:val="24"/>
          <w:rtl w:val="0"/>
        </w:rPr>
        <w:t xml:space="preserve">superhombre</w:t>
      </w:r>
      <w:r w:rsidDel="00000000" w:rsidR="00000000" w:rsidRPr="00000000">
        <w:rPr>
          <w:rFonts w:ascii="Times New Roman" w:cs="Times New Roman" w:eastAsia="Times New Roman" w:hAnsi="Times New Roman"/>
          <w:sz w:val="24"/>
          <w:szCs w:val="24"/>
          <w:rtl w:val="0"/>
        </w:rPr>
        <w:t xml:space="preserve">. Para Nietzsche la religión cristiana inculca el tener una casi pena por los desdichados, más no ayudarlos de verdad, sino compadecerlos y hacerlos adeptos a sus creencias. Cosa que para él es lo que ha convertido al hombre europeo en un ente carente de toda potencia y vida verdadera. Cosa que también se puede apreciar y leer en textos como </w:t>
      </w:r>
      <w:r w:rsidDel="00000000" w:rsidR="00000000" w:rsidRPr="00000000">
        <w:rPr>
          <w:rFonts w:ascii="Times New Roman" w:cs="Times New Roman" w:eastAsia="Times New Roman" w:hAnsi="Times New Roman"/>
          <w:i w:val="1"/>
          <w:sz w:val="24"/>
          <w:szCs w:val="24"/>
          <w:rtl w:val="0"/>
        </w:rPr>
        <w:t xml:space="preserve">Sobre Verdad y Mentira en Sentido Extramoral.</w:t>
      </w:r>
      <w:r w:rsidDel="00000000" w:rsidR="00000000" w:rsidRPr="00000000">
        <w:rPr>
          <w:rtl w:val="0"/>
        </w:rPr>
      </w:r>
    </w:p>
    <w:p w:rsidR="00000000" w:rsidDel="00000000" w:rsidP="00000000" w:rsidRDefault="00000000" w:rsidRPr="00000000" w14:paraId="0000000B">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 bien no me encuentro a favor de esta visión acerca de la supervivencia del más apto en todos los sentidos y dejar a los más débiles atrás, entiendo su punto de vista en tiempos donde vivir era aún más complicado que ahora, y que en un futuro no muy lejano al suyo lo sería aún más cuando se llevarían a cabo los actos bélicos de la primera y segunda guerra mundial. Hubiera sido muy interesante saber qué habría dicho Nietzsche acerca de todos esos sucesos.</w:t>
      </w:r>
    </w:p>
    <w:p w:rsidR="00000000" w:rsidDel="00000000" w:rsidP="00000000" w:rsidRDefault="00000000" w:rsidRPr="00000000" w14:paraId="0000000C">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Retomando la corriente religiosa, otro apartado que abarca enormemente es sobre la importancia y el rol de la iglesia en la historia de la humanidad. Coincido con él en que esta misma ha hecho innumerables daños y atrasado a la humanidad en muchos sentidos a lo largo de los siglos, sirviendo como excusa para censurar, prohibir y asesinar a aquellos que no hayan querido ser adeptos a sus doctrinas. Renegando de la ciencia, abrazando y elevando la superstición a niveles nunca jamás antes alcanzados por ninguna otra creencia. La religión ha servido de excusa para privar de libertad a muchos, para evitar que la sociedad avance al ritmo que ha tenido que avanzar, para hacer que ciertos temas a día de hoy sean vistos aún como tabú y, para en tiempos más recientes, encubrir crímenes contra menores de edad realizados por los máximos representantes de la misma.</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Sin embargo, no todo es malo en mi opinión. Si bien Nietzsche no parece encontrar muchas cosas positivas a las religiones en general, sobre todo a la cristiana, yo sí creo que ha brindado cosas buenas. Gracias a ella y lo que dice en base a sus sagrados textos, es que muchos han podido encarrilar su vida, dejando de ser ese ente débil que tanto Nierzsche detestaba y acercándose lo más posible a la mejor versión de ellos mismos. Personas que encuentran en Dios y sus enseñanzas la más pura de las emociones de bienestar, inculcando valores muy necesarios a día de hoy, dándole un sentido a su vida e incluso brindando respuesta a hechos tan aterradores como lo que podrían ser la vida después de la muerte o la razón de la vida en sí misma. Además que esa empatía que muestra la fé, no la veo totalmente como Nietzsche. Por más benevolente que sea, la religión es un colchón en el cual mucha gente sin rumbo puede recostarse. Uno el cual no juzga, que alivia y ayuda a estar en paz con uno mismo a la vez que se tiene un mejor estilo de vida basado en el respeto mutuo y la empatía. Incluso ha inspirado a científicos alrededor de la historia que se han visto fascinados por el mundo y creen que estudiarlo es una forma de apreciar la obra del creador.</w:t>
      </w:r>
    </w:p>
    <w:p w:rsidR="00000000" w:rsidDel="00000000" w:rsidP="00000000" w:rsidRDefault="00000000" w:rsidRPr="00000000" w14:paraId="0000000E">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 hablo de este tema en particular es porque encuentro que nos encontramos en un momento en que las religiones tienen menos poder que nunca, a pesar de la gran cantidad de adeptos, es innegable que la iglesia va perdiendo la importancia que tenía. Y esto no es solo porque ya no tienen la potestad para decretar órdenes sangrientas, sino también porque a día de hoy no es raro encontrar personas ateas y agnósticas, o incluso gente que cree en Dios pero no en la iglesia. Y es que no se les puede culpar, puesto que la corrupción de esta institución es percibida por muchos y la clara privación de libertades para ciertos sectores minoritarios son aún algo difícil dentro de la misma religión. Casos de homofobia, machismo, racismo entre muchos otros se han visto con la pancarta religiosa representando a un lado. Si a esto le sumamos la mala fama que han empezado a tener por los múltiples casos de pederastia y encubrimiento de la misma por parte de miembros de la misma religión como curas y demás, creo que podemos entender el por qué de esta pérdida de conexión con, sobre todo, nuevas generaciones.</w:t>
      </w:r>
    </w:p>
    <w:p w:rsidR="00000000" w:rsidDel="00000000" w:rsidP="00000000" w:rsidRDefault="00000000" w:rsidRPr="00000000" w14:paraId="0000000F">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Nos encontramos en un gran momento, uno en el cual yo como alumna puedo escribir esto sin temor a la persecución por mis pensamientos, que si bien pueden estar errados, al menos no recibiré un castigo como la muerte por algo tan humano como equivocarse o tener un pensamiento diferente. Y es que todas las ideas que hoy en día vemos para estar en contra, no solo de la religión como tal, sino de la iglesia como institución ya han sido plasmadas con más furia, claridad y vehemencia por un hombre alemán hace ya más de 200 años.</w:t>
      </w:r>
    </w:p>
    <w:p w:rsidR="00000000" w:rsidDel="00000000" w:rsidP="00000000" w:rsidRDefault="00000000" w:rsidRPr="00000000" w14:paraId="00000010">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intención de este ensayo no es despotricar la creencia de nadie, ni convencer a alguien de que aquello que cree está mal. Sino de poder reflexionar fríamente en qué es lo que pensamos, en qué creemos y si estas están en sintonía con nuestra moralidad. Todo tiene algo bueno y malo, la decisión de con qué nos quedamos es y depende de nosotros mismos.</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9">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B">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C">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D">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E">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F">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0">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1">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2">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3">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4">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5">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6">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7">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8">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9">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A">
      <w:pPr>
        <w:spacing w:line="36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Bibliografía :</w:t>
      </w:r>
    </w:p>
    <w:p w:rsidR="00000000" w:rsidDel="00000000" w:rsidP="00000000" w:rsidRDefault="00000000" w:rsidRPr="00000000" w14:paraId="0000002B">
      <w:pPr>
        <w:numPr>
          <w:ilvl w:val="0"/>
          <w:numId w:val="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Nietzsche, F. (1873). </w:t>
      </w:r>
      <w:r w:rsidDel="00000000" w:rsidR="00000000" w:rsidRPr="00000000">
        <w:rPr>
          <w:rFonts w:ascii="Times New Roman" w:cs="Times New Roman" w:eastAsia="Times New Roman" w:hAnsi="Times New Roman"/>
          <w:i w:val="1"/>
          <w:sz w:val="24"/>
          <w:szCs w:val="24"/>
          <w:rtl w:val="0"/>
        </w:rPr>
        <w:t xml:space="preserve">Sobre verdad y mentira en sentido extramoral</w:t>
      </w:r>
      <w:r w:rsidDel="00000000" w:rsidR="00000000" w:rsidRPr="00000000">
        <w:rPr>
          <w:rFonts w:ascii="Times New Roman" w:cs="Times New Roman" w:eastAsia="Times New Roman" w:hAnsi="Times New Roman"/>
          <w:sz w:val="24"/>
          <w:szCs w:val="24"/>
          <w:rtl w:val="0"/>
        </w:rPr>
        <w:t xml:space="preserve">. : Simón Royo Hernández.</w:t>
      </w:r>
    </w:p>
    <w:p w:rsidR="00000000" w:rsidDel="00000000" w:rsidP="00000000" w:rsidRDefault="00000000" w:rsidRPr="00000000" w14:paraId="0000002C">
      <w:pPr>
        <w:numPr>
          <w:ilvl w:val="0"/>
          <w:numId w:val="1"/>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Nietzche, F. (1893). </w:t>
      </w:r>
      <w:r w:rsidDel="00000000" w:rsidR="00000000" w:rsidRPr="00000000">
        <w:rPr>
          <w:rFonts w:ascii="Times New Roman" w:cs="Times New Roman" w:eastAsia="Times New Roman" w:hAnsi="Times New Roman"/>
          <w:i w:val="1"/>
          <w:sz w:val="24"/>
          <w:szCs w:val="24"/>
          <w:rtl w:val="0"/>
        </w:rPr>
        <w:t xml:space="preserve">El Anticristo</w:t>
      </w:r>
      <w:r w:rsidDel="00000000" w:rsidR="00000000" w:rsidRPr="00000000">
        <w:rPr>
          <w:rFonts w:ascii="Times New Roman" w:cs="Times New Roman" w:eastAsia="Times New Roman" w:hAnsi="Times New Roman"/>
          <w:sz w:val="24"/>
          <w:szCs w:val="24"/>
          <w:rtl w:val="0"/>
        </w:rPr>
        <w:t xml:space="preserve">. : Fontana.</w:t>
      </w:r>
    </w:p>
    <w:p w:rsidR="00000000" w:rsidDel="00000000" w:rsidP="00000000" w:rsidRDefault="00000000" w:rsidRPr="00000000" w14:paraId="0000002D">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rPr/>
    </w:pPr>
    <w:r w:rsidDel="00000000" w:rsidR="00000000" w:rsidRPr="00000000">
      <w:rPr>
        <w:rtl w:val="0"/>
      </w:rPr>
      <w:t xml:space="preserve">Brisa Cueva                                    Filosofía                                                  6to Año ESCCP</w:t>
    </w:r>
  </w:p>
  <w:p w:rsidR="00000000" w:rsidDel="00000000" w:rsidP="00000000" w:rsidRDefault="00000000" w:rsidRPr="00000000" w14:paraId="0000003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IpWdfWAGOTq/HPuNiiKw5MPUFA==">AMUW2mU7zJaW/Jpgmjk1AUYqrUGTz1SRntzN6s9KBW8rY2yI0k0qe4YxS06DPXDtI5xfuHEZxh1/9qmKJCb/K72iQqcn4UXCrtmjohZCB80ED6sOrNE8zHg=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